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BEF" w:rsidRDefault="00922BEF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E78D8" w:rsidRDefault="00AC4EB0" w:rsidP="008C6C60">
      <w:pPr>
        <w:ind w:firstLine="851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174C5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A174C5" w:rsidRPr="00A174C5" w:rsidRDefault="00A174C5" w:rsidP="00A174C5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 xml:space="preserve">2. Показатели оценки результатов освоения дисциплины, формы и методы контроля и </w:t>
      </w:r>
      <w:r w:rsidR="00F827A4" w:rsidRPr="00AC4EB0">
        <w:rPr>
          <w:rFonts w:ascii="Times New Roman" w:hAnsi="Times New Roman" w:cs="Times New Roman"/>
          <w:sz w:val="28"/>
          <w:szCs w:val="28"/>
        </w:rPr>
        <w:t>оценки.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 xml:space="preserve">3. Контрольно-оценочные материалы. 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3.1. Текущий контроль.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3.2. Промежуточная аттестация.</w:t>
      </w: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6A4B7C" w:rsidRDefault="006A4B7C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6A4B7C" w:rsidRDefault="006A4B7C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FC1D66" w:rsidRPr="00F25E33" w:rsidRDefault="00FC1D66" w:rsidP="00FC1D66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84828" w:rsidRDefault="00AC4EB0" w:rsidP="007B1E09">
      <w:pPr>
        <w:pStyle w:val="a4"/>
        <w:numPr>
          <w:ilvl w:val="0"/>
          <w:numId w:val="28"/>
        </w:numPr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684828">
        <w:rPr>
          <w:rFonts w:ascii="Times New Roman" w:hAnsi="Times New Roman" w:cs="Times New Roman"/>
          <w:caps/>
          <w:sz w:val="26"/>
          <w:szCs w:val="26"/>
        </w:rPr>
        <w:lastRenderedPageBreak/>
        <w:t>Общие положения</w:t>
      </w:r>
    </w:p>
    <w:p w:rsidR="006A4B7C" w:rsidRDefault="006A4B7C" w:rsidP="006A4B7C">
      <w:pPr>
        <w:pStyle w:val="a4"/>
        <w:ind w:left="1260"/>
        <w:rPr>
          <w:rFonts w:ascii="Times New Roman" w:hAnsi="Times New Roman" w:cs="Times New Roman"/>
          <w:caps/>
          <w:sz w:val="26"/>
          <w:szCs w:val="26"/>
        </w:rPr>
      </w:pPr>
    </w:p>
    <w:p w:rsidR="006A4B7C" w:rsidRPr="00163566" w:rsidRDefault="006A4B7C" w:rsidP="006A4B7C">
      <w:pPr>
        <w:shd w:val="clear" w:color="auto" w:fill="FFFFFF"/>
        <w:tabs>
          <w:tab w:val="left" w:pos="4820"/>
        </w:tabs>
        <w:spacing w:after="0"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163566">
        <w:rPr>
          <w:rFonts w:ascii="Times New Roman" w:hAnsi="Times New Roman"/>
          <w:sz w:val="26"/>
          <w:szCs w:val="26"/>
        </w:rPr>
        <w:t>Комплект контрольно-оценочных материалов разработан на основе:</w:t>
      </w:r>
    </w:p>
    <w:p w:rsidR="006A4B7C" w:rsidRPr="00163566" w:rsidRDefault="006A4B7C" w:rsidP="006A4B7C">
      <w:pPr>
        <w:shd w:val="clear" w:color="auto" w:fill="FFFFFF"/>
        <w:tabs>
          <w:tab w:val="left" w:pos="4820"/>
        </w:tabs>
        <w:spacing w:after="0"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163566">
        <w:rPr>
          <w:rFonts w:ascii="Times New Roman" w:hAnsi="Times New Roman"/>
          <w:sz w:val="26"/>
          <w:szCs w:val="26"/>
        </w:rPr>
        <w:t>- Федерального государственного образовательного стандарта среднего общего образования,</w:t>
      </w:r>
    </w:p>
    <w:p w:rsidR="006A4B7C" w:rsidRPr="00163566" w:rsidRDefault="006A4B7C" w:rsidP="006A4B7C">
      <w:pPr>
        <w:shd w:val="clear" w:color="auto" w:fill="FFFFFF"/>
        <w:tabs>
          <w:tab w:val="left" w:pos="4820"/>
        </w:tabs>
        <w:spacing w:after="0"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163566">
        <w:rPr>
          <w:rFonts w:ascii="Times New Roman" w:hAnsi="Times New Roman"/>
          <w:sz w:val="26"/>
          <w:szCs w:val="26"/>
        </w:rPr>
        <w:t>- ФГОС СПО по профессии 08.01.29 Мастер по ремонту и обслуживанию инженерных систем жилищно-коммунального хозяйства.</w:t>
      </w:r>
    </w:p>
    <w:p w:rsidR="006A4B7C" w:rsidRPr="00163566" w:rsidRDefault="006A4B7C" w:rsidP="006A4B7C">
      <w:pPr>
        <w:shd w:val="clear" w:color="auto" w:fill="FFFFFF"/>
        <w:tabs>
          <w:tab w:val="left" w:pos="4820"/>
        </w:tabs>
        <w:spacing w:after="0"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163566">
        <w:rPr>
          <w:rFonts w:ascii="Times New Roman" w:hAnsi="Times New Roman"/>
          <w:sz w:val="26"/>
          <w:szCs w:val="26"/>
        </w:rPr>
        <w:t>-основной профессиональной образовательной программы по профессии 08.01.29 Мастер по ремонту и обслуживанию инженерных систем жилищно-коммунального хозяйства, 2022 г.;</w:t>
      </w:r>
    </w:p>
    <w:p w:rsidR="006A4B7C" w:rsidRPr="00163566" w:rsidRDefault="006A4B7C" w:rsidP="006A4B7C">
      <w:pPr>
        <w:shd w:val="clear" w:color="auto" w:fill="FFFFFF"/>
        <w:tabs>
          <w:tab w:val="left" w:pos="4820"/>
        </w:tabs>
        <w:spacing w:after="0"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163566">
        <w:rPr>
          <w:rFonts w:ascii="Times New Roman" w:hAnsi="Times New Roman"/>
          <w:sz w:val="26"/>
          <w:szCs w:val="26"/>
        </w:rPr>
        <w:t>-рабочей программы воспитания по профессии 08.01.29 Мастер по ремонту и обслуживанию инженерных систем жилищно-коммунального хозяйства, 2023 г.</w:t>
      </w:r>
    </w:p>
    <w:p w:rsidR="006A4B7C" w:rsidRPr="00163566" w:rsidRDefault="006A4B7C" w:rsidP="006A4B7C">
      <w:pPr>
        <w:shd w:val="clear" w:color="auto" w:fill="FFFFFF"/>
        <w:tabs>
          <w:tab w:val="left" w:pos="4820"/>
        </w:tabs>
        <w:spacing w:after="0"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163566">
        <w:rPr>
          <w:rFonts w:ascii="Times New Roman" w:hAnsi="Times New Roman"/>
          <w:sz w:val="26"/>
          <w:szCs w:val="26"/>
        </w:rPr>
        <w:t>-рабочей программы учеб</w:t>
      </w:r>
      <w:r>
        <w:rPr>
          <w:rFonts w:ascii="Times New Roman" w:hAnsi="Times New Roman"/>
          <w:sz w:val="26"/>
          <w:szCs w:val="26"/>
        </w:rPr>
        <w:t xml:space="preserve">ной дисциплины ОУД.15 </w:t>
      </w:r>
      <w:r w:rsidRPr="006A4B7C">
        <w:rPr>
          <w:rFonts w:ascii="Times New Roman" w:hAnsi="Times New Roman"/>
          <w:sz w:val="26"/>
          <w:szCs w:val="26"/>
        </w:rPr>
        <w:t>Основы проектной деятельности</w:t>
      </w:r>
      <w:r>
        <w:rPr>
          <w:rFonts w:ascii="Times New Roman" w:hAnsi="Times New Roman"/>
          <w:sz w:val="26"/>
          <w:szCs w:val="26"/>
        </w:rPr>
        <w:t>.</w:t>
      </w:r>
    </w:p>
    <w:p w:rsidR="006A4B7C" w:rsidRPr="00163566" w:rsidRDefault="006A4B7C" w:rsidP="006A4B7C">
      <w:pPr>
        <w:shd w:val="clear" w:color="auto" w:fill="FFFFFF"/>
        <w:tabs>
          <w:tab w:val="left" w:pos="4820"/>
        </w:tabs>
        <w:spacing w:after="0"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163566">
        <w:rPr>
          <w:rFonts w:ascii="Times New Roman" w:hAnsi="Times New Roman"/>
          <w:sz w:val="26"/>
          <w:szCs w:val="26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</w:t>
      </w:r>
      <w:r>
        <w:rPr>
          <w:rFonts w:ascii="Times New Roman" w:hAnsi="Times New Roman"/>
          <w:sz w:val="26"/>
          <w:szCs w:val="26"/>
        </w:rPr>
        <w:t xml:space="preserve">ной дисциплины ОУД.15 </w:t>
      </w:r>
      <w:r w:rsidRPr="006A4B7C">
        <w:rPr>
          <w:rFonts w:ascii="Times New Roman" w:hAnsi="Times New Roman"/>
          <w:sz w:val="26"/>
          <w:szCs w:val="26"/>
        </w:rPr>
        <w:t>Основы проектной деятельности</w:t>
      </w:r>
      <w:r>
        <w:rPr>
          <w:rFonts w:ascii="Times New Roman" w:hAnsi="Times New Roman"/>
          <w:sz w:val="26"/>
          <w:szCs w:val="26"/>
        </w:rPr>
        <w:t>.</w:t>
      </w:r>
      <w:r w:rsidRPr="00163566">
        <w:rPr>
          <w:rFonts w:ascii="Times New Roman" w:hAnsi="Times New Roman"/>
          <w:sz w:val="26"/>
          <w:szCs w:val="26"/>
        </w:rPr>
        <w:t xml:space="preserve"> </w:t>
      </w:r>
    </w:p>
    <w:p w:rsidR="00684828" w:rsidRDefault="006A4B7C" w:rsidP="006A4B7C">
      <w:pPr>
        <w:shd w:val="clear" w:color="auto" w:fill="FFFFFF"/>
        <w:tabs>
          <w:tab w:val="left" w:pos="4820"/>
        </w:tabs>
        <w:spacing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867221">
        <w:rPr>
          <w:rFonts w:ascii="Times New Roman" w:hAnsi="Times New Roman"/>
          <w:sz w:val="26"/>
          <w:szCs w:val="26"/>
        </w:rPr>
        <w:t>КОМы включают контрольные материалы для проведения текущего контроля и промежуточной аттестации в форме диф</w:t>
      </w:r>
      <w:r>
        <w:rPr>
          <w:rFonts w:ascii="Times New Roman" w:hAnsi="Times New Roman"/>
          <w:sz w:val="26"/>
          <w:szCs w:val="26"/>
        </w:rPr>
        <w:t>ференцированного зачетю</w:t>
      </w:r>
    </w:p>
    <w:p w:rsidR="006A4B7C" w:rsidRPr="00684828" w:rsidRDefault="006A4B7C" w:rsidP="006A4B7C">
      <w:pPr>
        <w:shd w:val="clear" w:color="auto" w:fill="FFFFFF"/>
        <w:tabs>
          <w:tab w:val="left" w:pos="4820"/>
        </w:tabs>
        <w:spacing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AC4EB0" w:rsidRPr="00F25E33" w:rsidRDefault="00AC4EB0" w:rsidP="00AC4EB0">
      <w:pPr>
        <w:shd w:val="clear" w:color="auto" w:fill="FFFFFF"/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F25E33">
        <w:rPr>
          <w:rFonts w:ascii="Times New Roman" w:hAnsi="Times New Roman" w:cs="Times New Roman"/>
          <w:b/>
          <w:caps/>
          <w:sz w:val="26"/>
          <w:szCs w:val="26"/>
        </w:rPr>
        <w:t xml:space="preserve">2. </w:t>
      </w:r>
      <w:r w:rsidRPr="00F25E33">
        <w:rPr>
          <w:rFonts w:ascii="Times New Roman" w:hAnsi="Times New Roman" w:cs="Times New Roman"/>
          <w:caps/>
          <w:sz w:val="26"/>
          <w:szCs w:val="26"/>
        </w:rPr>
        <w:t xml:space="preserve">Показатели оценки результатов освоения </w:t>
      </w:r>
      <w:r w:rsidR="00DE6A94" w:rsidRPr="00F25E33">
        <w:rPr>
          <w:rFonts w:ascii="Times New Roman" w:hAnsi="Times New Roman" w:cs="Times New Roman"/>
          <w:caps/>
          <w:sz w:val="26"/>
          <w:szCs w:val="26"/>
        </w:rPr>
        <w:t xml:space="preserve">   </w:t>
      </w:r>
      <w:r w:rsidRPr="00F25E33">
        <w:rPr>
          <w:rFonts w:ascii="Times New Roman" w:hAnsi="Times New Roman" w:cs="Times New Roman"/>
          <w:caps/>
          <w:sz w:val="26"/>
          <w:szCs w:val="26"/>
        </w:rPr>
        <w:t xml:space="preserve">дисциплины, формы и методы контроля и оценки </w:t>
      </w:r>
    </w:p>
    <w:p w:rsidR="00DE6A94" w:rsidRPr="00F25E33" w:rsidRDefault="00DE6A94" w:rsidP="00DE6A94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395"/>
      </w:tblGrid>
      <w:tr w:rsidR="006A4B7C" w:rsidRPr="00BF2B10" w:rsidTr="00711E60">
        <w:trPr>
          <w:trHeight w:val="78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B7C" w:rsidRPr="00BF2B10" w:rsidRDefault="006A4B7C" w:rsidP="007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6A4B7C" w:rsidRPr="00BF2B10" w:rsidRDefault="006A4B7C" w:rsidP="007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B7C" w:rsidRPr="00BF2B10" w:rsidRDefault="006A4B7C" w:rsidP="007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6A4B7C" w:rsidRPr="00BF2B10" w:rsidTr="00711E60">
        <w:trPr>
          <w:trHeight w:val="122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B7C" w:rsidRDefault="006A4B7C" w:rsidP="0071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•</w:t>
            </w:r>
            <w:r w:rsidRPr="00F0323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личностных: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 готовность и способность к образованию, в том числе самообразованию, на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протяжении всей жизни; сознательное отношение к непрерывному образованию как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условию успешной профессиональной и общественной деятельности;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 готовность и способность к самостоятельной творческой и ответственной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деятельности;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 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видах деятельности;</w:t>
            </w:r>
          </w:p>
          <w:p w:rsidR="006A4B7C" w:rsidRPr="00F03239" w:rsidRDefault="006A4B7C" w:rsidP="0071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отношение к профессиональной деятельности как возможности участия в решении личных, общественных, государственных, общенациональных проблем;</w:t>
            </w:r>
          </w:p>
          <w:p w:rsidR="006A4B7C" w:rsidRDefault="006A4B7C" w:rsidP="0071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-формирование ответственного отношения к учению, готовности и способности,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обучающихся к саморазвитию и самообразованию на основе мотивации к обучению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познанию, а также основе формирования уважительного отношения к труду, развития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опыта участия в социально значимом труде;</w:t>
            </w:r>
          </w:p>
          <w:p w:rsidR="006A4B7C" w:rsidRDefault="006A4B7C" w:rsidP="0071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-формирование целостного мировоззрения, соответствующего современному уровню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развития науки и общественной практики, учитывающего социальное, культурное,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языковое, духовное многообразие современного мира;</w:t>
            </w:r>
          </w:p>
          <w:p w:rsidR="006A4B7C" w:rsidRDefault="006A4B7C" w:rsidP="0071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-воспитание российской гражданской идентичности: патриотизма, уважения 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Отечеству, прошлое и настоящее многонационального народа России;</w:t>
            </w:r>
          </w:p>
          <w:p w:rsidR="006A4B7C" w:rsidRDefault="006A4B7C" w:rsidP="0071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осознание своей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этнической принадлежности, знание истории, языка, культуры своего народа, своего края, основ культурного наследия народов России и человечества;</w:t>
            </w:r>
          </w:p>
          <w:p w:rsidR="006A4B7C" w:rsidRDefault="006A4B7C" w:rsidP="0071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-формирование осознанного, уважительного и доброжелательного отношения к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другому человеку, его мнению, мировоззрению, культуре, языку, вере, гражданской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позиции;</w:t>
            </w:r>
          </w:p>
          <w:p w:rsidR="006A4B7C" w:rsidRPr="006D4F03" w:rsidRDefault="006A4B7C" w:rsidP="0071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-готовности и способности вести диалог с другими людьми и достигать в нём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взаимопонимания;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-освоение социальных норм, правил поведения, ролей и форм социальной жизни в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группах и сообществах, включая взрослые и социальные сообщества;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-развитие морального сознания и компетентности в решении моральных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проблем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на основе личностного выбора, формирование нравственных чувств и нравственного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поведения, осознанного и ответственного отношения к собственным поступкам;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-формирование коммуникативной компетентности в общении и сотрудничестве со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сверстниками и взрослыми в процессе образовательной, общественно полезной, учебно-исследовательской, творческой и других видов деятельности;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B7C" w:rsidRPr="006D4F03" w:rsidRDefault="006A4B7C" w:rsidP="007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lastRenderedPageBreak/>
              <w:t>Оценка результатов выполнения практических заданий;</w:t>
            </w:r>
            <w:r w:rsidRPr="006D4F0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оценка защиты проекта,</w:t>
            </w:r>
            <w:r w:rsidRPr="006D4F0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дифференцированный зачёт.</w:t>
            </w:r>
          </w:p>
        </w:tc>
      </w:tr>
      <w:tr w:rsidR="006A4B7C" w:rsidRPr="00BF2B10" w:rsidTr="00711E6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B7C" w:rsidRDefault="006A4B7C" w:rsidP="0071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sym w:font="Symbol" w:char="F0B7"/>
            </w:r>
            <w:r w:rsidRPr="00F0323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метапредметных: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овладение умением самостоятельно оп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ределять цели деятельности и со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ставлять планы деятельности;</w:t>
            </w:r>
          </w:p>
          <w:p w:rsidR="006A4B7C" w:rsidRDefault="006A4B7C" w:rsidP="0071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самостоятельно осуществлять, контролировать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корректировать деятельность;</w:t>
            </w:r>
          </w:p>
          <w:p w:rsidR="006A4B7C" w:rsidRDefault="006A4B7C" w:rsidP="0071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использовать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возможные ресурсы для дости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жения поставленных целей и реализации планов деятельности; выбирать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успешные стратегии в различных ситуациях;</w:t>
            </w:r>
          </w:p>
          <w:p w:rsidR="006A4B7C" w:rsidRDefault="006A4B7C" w:rsidP="0071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овладение умением продуктивно общать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ся и взаимодействовать в процес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 совместной деятельности, учитывать пози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ции других участников деятельно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сти;</w:t>
            </w:r>
          </w:p>
          <w:p w:rsidR="006A4B7C" w:rsidRDefault="006A4B7C" w:rsidP="0071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овладение умениями согласования процедур совместного действия;</w:t>
            </w:r>
          </w:p>
          <w:p w:rsidR="006A4B7C" w:rsidRDefault="006A4B7C" w:rsidP="0071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овладение навыками познавательной, учебно-исследовательской и проект-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ной деятельности, навыками разрешения проблем; способность и готовность к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самостоятельному поиску методов решения практических задач, применению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различных методов познания;- готовность и способность к самостоятельной информационно-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познавательной деятельности, включая умение ориентироваться в различных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источниках информации, критически оцени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вать и интерпретировать информа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цию, получаемую из различных источников;</w:t>
            </w:r>
          </w:p>
          <w:p w:rsidR="006A4B7C" w:rsidRDefault="006A4B7C" w:rsidP="0071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овладение умениями использовать средства информационных и коммуни-кационных технологий в решении когнитивных, коммуникативных и организа-ционных задач 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 соблюдением требований эргономики, техники безопасности,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гигиены, ресурсосбережения, правовых и э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тических норм, норм информацион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ной безопасности;</w:t>
            </w:r>
          </w:p>
          <w:p w:rsidR="006A4B7C" w:rsidRPr="006D4F03" w:rsidRDefault="006A4B7C" w:rsidP="0071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овладение языковыми средствами – умение ясно, логично и точно излагать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свою точку зрения, использовать адекватные языковые средства;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− овладение навыками познавательной 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ефлексии как осознания совершае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мых действий и мыслительных процессов, их результатов и оснований, границ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своего знания и незнания, новых познавател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ьных задач и средств их достиже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ния;</w:t>
            </w:r>
          </w:p>
          <w:p w:rsidR="006A4B7C" w:rsidRPr="007A2914" w:rsidRDefault="006A4B7C" w:rsidP="00711E60">
            <w:pPr>
              <w:pStyle w:val="a8"/>
              <w:jc w:val="both"/>
              <w:rPr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B7C" w:rsidRPr="00BF2B10" w:rsidRDefault="006A4B7C" w:rsidP="007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lastRenderedPageBreak/>
              <w:t>Оценка результатов выполнения практических заданий;</w:t>
            </w:r>
            <w:r w:rsidRPr="006D4F0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оценка защиты проекта,</w:t>
            </w:r>
            <w:r w:rsidRPr="006D4F0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дифференцированный зачёт.</w:t>
            </w:r>
          </w:p>
        </w:tc>
      </w:tr>
      <w:tr w:rsidR="006A4B7C" w:rsidRPr="00BF2B10" w:rsidTr="00711E6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B7C" w:rsidRDefault="006A4B7C" w:rsidP="0071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sym w:font="Symbol" w:char="F0B7"/>
            </w:r>
            <w:r w:rsidRPr="00F0323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предметных;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-сформированность представлений о месте проектной деятельности в современной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научной картине мира;</w:t>
            </w:r>
          </w:p>
          <w:p w:rsidR="006A4B7C" w:rsidRDefault="006A4B7C" w:rsidP="0071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понимание роли проектной деятельности в самообразовании, 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формировании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кругозора и функциональной грамотности при решении практических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задач;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 владение основными методами научного познания, используемыми при работе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над проектом, умением анализировать, обрабатывать и обобщать информацию;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готовность и способность применять методы познания при решении практических задач;- сформированность собственной позиции по отношению к найденной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информации, получаемой из разных источников;</w:t>
            </w:r>
          </w:p>
          <w:p w:rsidR="006A4B7C" w:rsidRDefault="006A4B7C" w:rsidP="0071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сформированность общих представлений о методах исследования, о правилах и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особенностях информационного поиска в Интернете, о методах работы с текстовыми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источниками информации;</w:t>
            </w:r>
          </w:p>
          <w:p w:rsidR="006A4B7C" w:rsidRDefault="006A4B7C" w:rsidP="0071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сформированность умений самостоятельного поиска необходимой для проекта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информации в источниках разного типа;</w:t>
            </w:r>
          </w:p>
          <w:p w:rsidR="006A4B7C" w:rsidRPr="00BF2B10" w:rsidRDefault="006A4B7C" w:rsidP="00711E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владение навыками проектной деятельности с привлечением различных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источников;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- сформированность умений вести диалог, обосновывать свою точку зрения в ходе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дискуссий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B7C" w:rsidRPr="00BF2B10" w:rsidRDefault="006A4B7C" w:rsidP="007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lastRenderedPageBreak/>
              <w:t>Оценка результатов выполнения практических заданий;</w:t>
            </w:r>
            <w:r w:rsidRPr="006D4F0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оценка защиты проекта,</w:t>
            </w:r>
            <w:r w:rsidRPr="006D4F0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дифференцированный зачёт.</w:t>
            </w:r>
          </w:p>
        </w:tc>
      </w:tr>
      <w:tr w:rsidR="006A4B7C" w:rsidRPr="00BF2B10" w:rsidTr="00711E60"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B7C" w:rsidRPr="00BF2B10" w:rsidRDefault="006A4B7C" w:rsidP="00711E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Общие компетенции:</w:t>
            </w:r>
          </w:p>
        </w:tc>
      </w:tr>
      <w:tr w:rsidR="006A4B7C" w:rsidRPr="00BF2B10" w:rsidTr="00711E6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B7C" w:rsidRDefault="006A4B7C" w:rsidP="00711E60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ОК.01 </w:t>
            </w: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>;</w:t>
            </w:r>
          </w:p>
          <w:p w:rsidR="006A4B7C" w:rsidRPr="0009603B" w:rsidRDefault="006A4B7C" w:rsidP="00711E60">
            <w:pPr>
              <w:spacing w:after="0" w:line="240" w:lineRule="auto"/>
              <w:jc w:val="both"/>
              <w:outlineLvl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B7C" w:rsidRPr="00BF2B10" w:rsidRDefault="006A4B7C" w:rsidP="00711E6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оценивание выбора темы проекта;</w:t>
            </w:r>
          </w:p>
          <w:p w:rsidR="006A4B7C" w:rsidRPr="00BF2B10" w:rsidRDefault="006A4B7C" w:rsidP="00711E6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оценивание целей, задач, расчетов индивидуальных проектов</w:t>
            </w:r>
          </w:p>
        </w:tc>
      </w:tr>
      <w:tr w:rsidR="006A4B7C" w:rsidRPr="00BF2B10" w:rsidTr="00711E6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B7C" w:rsidRDefault="006A4B7C" w:rsidP="00711E60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ОК.02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6A4B7C" w:rsidRPr="00BF2B10" w:rsidRDefault="006A4B7C" w:rsidP="00711E6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B7C" w:rsidRPr="00BF2B10" w:rsidRDefault="006A4B7C" w:rsidP="00711E6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6A4B7C" w:rsidRPr="00BF2B10" w:rsidRDefault="006A4B7C" w:rsidP="00711E6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6A4B7C" w:rsidRPr="00BF2B10" w:rsidTr="00711E6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B7C" w:rsidRPr="00E514CE" w:rsidRDefault="006A4B7C" w:rsidP="00711E6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ОК.03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Планировать и реализовывать собственное професс</w:t>
            </w:r>
            <w:r>
              <w:rPr>
                <w:rFonts w:ascii="Times New Roman" w:hAnsi="Times New Roman"/>
                <w:sz w:val="26"/>
                <w:szCs w:val="26"/>
              </w:rPr>
              <w:t>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B7C" w:rsidRPr="00BF2B10" w:rsidRDefault="006A4B7C" w:rsidP="00711E6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6A4B7C" w:rsidRPr="00BF2B10" w:rsidRDefault="006A4B7C" w:rsidP="00711E6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6A4B7C" w:rsidRPr="00BF2B10" w:rsidTr="00711E6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B7C" w:rsidRPr="00E514CE" w:rsidRDefault="006A4B7C" w:rsidP="00711E6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ОК.04 Э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 xml:space="preserve">ффективно взаимодействовать </w:t>
            </w:r>
            <w:r>
              <w:rPr>
                <w:rFonts w:ascii="Times New Roman" w:hAnsi="Times New Roman"/>
                <w:sz w:val="26"/>
                <w:szCs w:val="26"/>
              </w:rPr>
              <w:t>и работать в коллективе и команде;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B7C" w:rsidRDefault="006A4B7C" w:rsidP="00711E6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Оценка за: </w:t>
            </w:r>
          </w:p>
          <w:p w:rsidR="006A4B7C" w:rsidRPr="00BF2B10" w:rsidRDefault="006A4B7C" w:rsidP="00711E6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участие в рабочих группах по выполнению практических заданий;</w:t>
            </w:r>
          </w:p>
          <w:p w:rsidR="006A4B7C" w:rsidRPr="00BF2B10" w:rsidRDefault="006A4B7C" w:rsidP="00711E6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:rsidR="006A4B7C" w:rsidRPr="00BF2B10" w:rsidRDefault="006A4B7C" w:rsidP="00711E6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6A4B7C" w:rsidRPr="00BF2B10" w:rsidRDefault="006A4B7C" w:rsidP="00711E6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6A4B7C" w:rsidRPr="00BF2B10" w:rsidTr="00711E60">
        <w:trPr>
          <w:trHeight w:val="112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B7C" w:rsidRPr="00E514CE" w:rsidRDefault="006A4B7C" w:rsidP="00711E6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ОК.05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</w:t>
            </w:r>
            <w:r>
              <w:rPr>
                <w:rFonts w:ascii="Times New Roman" w:hAnsi="Times New Roman"/>
                <w:sz w:val="26"/>
                <w:szCs w:val="26"/>
              </w:rPr>
              <w:t>ального и культурного контекста;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B7C" w:rsidRPr="00BF2B10" w:rsidRDefault="006A4B7C" w:rsidP="00711E6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6A4B7C" w:rsidRPr="00BF2B10" w:rsidRDefault="006A4B7C" w:rsidP="00711E6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</w:tbl>
    <w:p w:rsidR="006A4B7C" w:rsidRPr="00BF2B10" w:rsidRDefault="006A4B7C" w:rsidP="006A4B7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395"/>
      </w:tblGrid>
      <w:tr w:rsidR="006A4B7C" w:rsidRPr="00BF2B10" w:rsidTr="00711E60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B7C" w:rsidRPr="0065687B" w:rsidRDefault="006A4B7C" w:rsidP="00711E60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5687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B7C" w:rsidRPr="0065687B" w:rsidRDefault="006A4B7C" w:rsidP="00711E60">
            <w:pP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</w:pPr>
            <w:r w:rsidRPr="0065687B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6A4B7C" w:rsidRPr="006A4B7C" w:rsidTr="00711E60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B7C" w:rsidRPr="006A4B7C" w:rsidRDefault="006A4B7C" w:rsidP="00711E60">
            <w:pPr>
              <w:pStyle w:val="Standard"/>
              <w:spacing w:line="276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6A4B7C">
              <w:rPr>
                <w:rFonts w:cs="Times New Roman"/>
                <w:b/>
                <w:sz w:val="26"/>
                <w:szCs w:val="26"/>
              </w:rPr>
              <w:t>ЛР</w:t>
            </w:r>
            <w:r w:rsidRPr="006A4B7C">
              <w:rPr>
                <w:rFonts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6A4B7C">
              <w:rPr>
                <w:rFonts w:cs="Times New Roman"/>
                <w:b/>
                <w:sz w:val="26"/>
                <w:szCs w:val="26"/>
              </w:rPr>
              <w:t>3</w:t>
            </w:r>
            <w:r w:rsidRPr="006A4B7C">
              <w:rPr>
                <w:rFonts w:cs="Times New Roman"/>
                <w:sz w:val="26"/>
                <w:szCs w:val="26"/>
                <w:lang w:val="ru-RU"/>
              </w:rPr>
              <w:t xml:space="preserve"> Осознающий значимость системного познания мира, критического осмысления накопленного опыта.</w:t>
            </w:r>
            <w:r w:rsidRPr="006A4B7C">
              <w:rPr>
                <w:rFonts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B7C" w:rsidRPr="006A4B7C" w:rsidRDefault="006A4B7C" w:rsidP="00711E60">
            <w:pPr>
              <w:pStyle w:val="a4"/>
              <w:tabs>
                <w:tab w:val="left" w:pos="824"/>
              </w:tabs>
              <w:ind w:left="0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-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Проявление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экономической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финансовой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культуры,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экономической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грамотности,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также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собственной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адекватной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позиции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отношению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6A4B7C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социально-экономической</w:t>
            </w:r>
            <w:r w:rsidRPr="006A4B7C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действительности.</w:t>
            </w:r>
          </w:p>
        </w:tc>
      </w:tr>
      <w:tr w:rsidR="006A4B7C" w:rsidRPr="006A4B7C" w:rsidTr="00711E60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B7C" w:rsidRPr="006A4B7C" w:rsidRDefault="006A4B7C" w:rsidP="00711E60">
            <w:pPr>
              <w:pStyle w:val="Standard"/>
              <w:spacing w:line="276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6A4B7C">
              <w:rPr>
                <w:rFonts w:cs="Times New Roman"/>
                <w:b/>
                <w:sz w:val="26"/>
                <w:szCs w:val="26"/>
              </w:rPr>
              <w:t>ЛР</w:t>
            </w:r>
            <w:r w:rsidRPr="006A4B7C">
              <w:rPr>
                <w:rFonts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6A4B7C">
              <w:rPr>
                <w:rFonts w:cs="Times New Roman"/>
                <w:b/>
                <w:sz w:val="26"/>
                <w:szCs w:val="26"/>
              </w:rPr>
              <w:t>5</w:t>
            </w:r>
            <w:r w:rsidRPr="006A4B7C">
              <w:rPr>
                <w:rFonts w:cs="Times New Roman"/>
                <w:sz w:val="26"/>
                <w:szCs w:val="26"/>
                <w:lang w:val="ru-RU"/>
              </w:rPr>
              <w:t xml:space="preserve"> Занимающий активную гражданскую позицию избирателя, волонтера, общественного деятеля.</w:t>
            </w:r>
            <w:r w:rsidRPr="006A4B7C">
              <w:rPr>
                <w:rFonts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B7C" w:rsidRPr="006A4B7C" w:rsidRDefault="006A4B7C" w:rsidP="00711E6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6A4B7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Участие в волонтёрских движениях как внутри колледжа, так и в общественных организациях.</w:t>
            </w:r>
          </w:p>
        </w:tc>
      </w:tr>
      <w:tr w:rsidR="006A4B7C" w:rsidRPr="006A4B7C" w:rsidTr="00711E60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B7C" w:rsidRPr="006A4B7C" w:rsidRDefault="006A4B7C" w:rsidP="00711E60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6A4B7C">
              <w:rPr>
                <w:b/>
                <w:sz w:val="26"/>
                <w:szCs w:val="26"/>
              </w:rPr>
              <w:t>ЛР</w:t>
            </w:r>
            <w:r w:rsidRPr="006A4B7C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A4B7C">
              <w:rPr>
                <w:b/>
                <w:sz w:val="26"/>
                <w:szCs w:val="26"/>
              </w:rPr>
              <w:t>8</w:t>
            </w:r>
            <w:r w:rsidRPr="006A4B7C">
              <w:rPr>
                <w:sz w:val="26"/>
                <w:szCs w:val="26"/>
              </w:rPr>
              <w:t xml:space="preserve">  Готовый соответствовать ожиданиям </w:t>
            </w:r>
            <w:r w:rsidRPr="006A4B7C">
              <w:rPr>
                <w:sz w:val="26"/>
                <w:szCs w:val="26"/>
              </w:rPr>
              <w:lastRenderedPageBreak/>
              <w:t>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B7C" w:rsidRPr="006A4B7C" w:rsidRDefault="006A4B7C" w:rsidP="00711E6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6A4B7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-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 xml:space="preserve"> Проявление</w:t>
            </w:r>
            <w:r w:rsidRPr="006A4B7C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высокопрофессиональной</w:t>
            </w:r>
            <w:r w:rsidRPr="006A4B7C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трудовой</w:t>
            </w:r>
            <w:r w:rsidRPr="006A4B7C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активности</w:t>
            </w:r>
            <w:r w:rsidRPr="006A4B7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</w:t>
            </w:r>
          </w:p>
          <w:p w:rsidR="006A4B7C" w:rsidRPr="006A4B7C" w:rsidRDefault="006A4B7C" w:rsidP="00711E6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6A4B7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 участие во всероссийских, региональных, мероприятий профессиональной направленности (олимпиады, конкурсы проектов, профессионального мастерства и др)</w:t>
            </w:r>
          </w:p>
          <w:p w:rsidR="006A4B7C" w:rsidRPr="006A4B7C" w:rsidRDefault="006A4B7C" w:rsidP="00711E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конкурсах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профессионального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мастерства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командных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проектах.</w:t>
            </w:r>
          </w:p>
          <w:p w:rsidR="006A4B7C" w:rsidRPr="006A4B7C" w:rsidRDefault="006A4B7C" w:rsidP="00711E6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</w:tr>
      <w:tr w:rsidR="006A4B7C" w:rsidRPr="006A4B7C" w:rsidTr="00711E60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B7C" w:rsidRPr="006A4B7C" w:rsidRDefault="006A4B7C" w:rsidP="00711E60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6A4B7C">
              <w:rPr>
                <w:b/>
                <w:sz w:val="26"/>
                <w:szCs w:val="26"/>
              </w:rPr>
              <w:lastRenderedPageBreak/>
              <w:t>ЛР</w:t>
            </w:r>
            <w:r w:rsidRPr="006A4B7C">
              <w:rPr>
                <w:b/>
                <w:spacing w:val="-3"/>
                <w:sz w:val="26"/>
                <w:szCs w:val="26"/>
              </w:rPr>
              <w:t xml:space="preserve"> 12 </w:t>
            </w:r>
            <w:r w:rsidRPr="006A4B7C">
              <w:rPr>
                <w:sz w:val="26"/>
                <w:szCs w:val="26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B7C" w:rsidRPr="006A4B7C" w:rsidRDefault="006A4B7C" w:rsidP="00711E60">
            <w:pPr>
              <w:pStyle w:val="a4"/>
              <w:tabs>
                <w:tab w:val="left" w:pos="824"/>
              </w:tabs>
              <w:ind w:left="0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- Проявление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культуры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потребления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информации,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умений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навыков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пользования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компьютерной,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навыков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отбора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критического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анализа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информации,</w:t>
            </w:r>
            <w:r w:rsidRPr="006A4B7C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умения</w:t>
            </w:r>
            <w:r w:rsidRPr="006A4B7C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ориентироваться</w:t>
            </w:r>
            <w:r w:rsidRPr="006A4B7C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6A4B7C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информационном</w:t>
            </w:r>
            <w:r w:rsidRPr="006A4B7C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пространстве.</w:t>
            </w:r>
          </w:p>
          <w:p w:rsidR="006A4B7C" w:rsidRPr="006A4B7C" w:rsidRDefault="006A4B7C" w:rsidP="00711E60">
            <w:pPr>
              <w:pStyle w:val="a4"/>
              <w:tabs>
                <w:tab w:val="left" w:pos="824"/>
              </w:tabs>
              <w:ind w:left="0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- Участие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конкурсах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профессионального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мастерства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командных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проектах.</w:t>
            </w:r>
          </w:p>
          <w:p w:rsidR="006A4B7C" w:rsidRPr="006A4B7C" w:rsidRDefault="006A4B7C" w:rsidP="00711E6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6A4B7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достижений.</w:t>
            </w:r>
          </w:p>
        </w:tc>
      </w:tr>
    </w:tbl>
    <w:p w:rsidR="00007679" w:rsidRPr="006A4B7C" w:rsidRDefault="00007679" w:rsidP="0000767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C1D66" w:rsidRDefault="00FC1D66" w:rsidP="00684828">
      <w:pPr>
        <w:rPr>
          <w:sz w:val="26"/>
          <w:szCs w:val="26"/>
        </w:rPr>
      </w:pPr>
    </w:p>
    <w:p w:rsidR="006A4B7C" w:rsidRDefault="006A4B7C" w:rsidP="00684828">
      <w:pPr>
        <w:rPr>
          <w:sz w:val="26"/>
          <w:szCs w:val="26"/>
        </w:rPr>
      </w:pPr>
    </w:p>
    <w:p w:rsidR="006A4B7C" w:rsidRDefault="006A4B7C" w:rsidP="00684828">
      <w:pPr>
        <w:rPr>
          <w:sz w:val="26"/>
          <w:szCs w:val="26"/>
        </w:rPr>
      </w:pPr>
    </w:p>
    <w:p w:rsidR="006A4B7C" w:rsidRDefault="006A4B7C" w:rsidP="00684828">
      <w:pPr>
        <w:rPr>
          <w:sz w:val="26"/>
          <w:szCs w:val="26"/>
        </w:rPr>
      </w:pPr>
    </w:p>
    <w:p w:rsidR="006A4B7C" w:rsidRDefault="006A4B7C" w:rsidP="00684828">
      <w:pPr>
        <w:rPr>
          <w:sz w:val="26"/>
          <w:szCs w:val="26"/>
        </w:rPr>
      </w:pPr>
    </w:p>
    <w:p w:rsidR="006A4B7C" w:rsidRDefault="006A4B7C" w:rsidP="00684828">
      <w:pPr>
        <w:rPr>
          <w:sz w:val="26"/>
          <w:szCs w:val="26"/>
        </w:rPr>
      </w:pPr>
    </w:p>
    <w:p w:rsidR="006A4B7C" w:rsidRDefault="006A4B7C" w:rsidP="00684828">
      <w:pPr>
        <w:rPr>
          <w:sz w:val="26"/>
          <w:szCs w:val="26"/>
        </w:rPr>
      </w:pPr>
    </w:p>
    <w:p w:rsidR="006A4B7C" w:rsidRDefault="006A4B7C" w:rsidP="00684828">
      <w:pPr>
        <w:rPr>
          <w:sz w:val="26"/>
          <w:szCs w:val="26"/>
        </w:rPr>
      </w:pPr>
    </w:p>
    <w:p w:rsidR="006A4B7C" w:rsidRDefault="006A4B7C" w:rsidP="00684828">
      <w:pPr>
        <w:rPr>
          <w:sz w:val="26"/>
          <w:szCs w:val="26"/>
        </w:rPr>
      </w:pPr>
    </w:p>
    <w:p w:rsidR="006A4B7C" w:rsidRDefault="006A4B7C" w:rsidP="00684828">
      <w:pPr>
        <w:rPr>
          <w:sz w:val="26"/>
          <w:szCs w:val="26"/>
        </w:rPr>
      </w:pPr>
    </w:p>
    <w:p w:rsidR="006A4B7C" w:rsidRDefault="006A4B7C" w:rsidP="00684828">
      <w:pPr>
        <w:rPr>
          <w:sz w:val="26"/>
          <w:szCs w:val="26"/>
        </w:rPr>
      </w:pPr>
    </w:p>
    <w:p w:rsidR="006A4B7C" w:rsidRDefault="006A4B7C" w:rsidP="00684828">
      <w:pPr>
        <w:rPr>
          <w:sz w:val="26"/>
          <w:szCs w:val="26"/>
        </w:rPr>
      </w:pPr>
    </w:p>
    <w:p w:rsidR="006A4B7C" w:rsidRPr="00F25E33" w:rsidRDefault="006A4B7C" w:rsidP="00684828">
      <w:pPr>
        <w:rPr>
          <w:sz w:val="26"/>
          <w:szCs w:val="26"/>
        </w:rPr>
      </w:pPr>
    </w:p>
    <w:p w:rsidR="00AC4EB0" w:rsidRPr="002F3A1F" w:rsidRDefault="00AC4EB0" w:rsidP="00AC4EB0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2F3A1F">
        <w:rPr>
          <w:rFonts w:ascii="Times New Roman" w:hAnsi="Times New Roman" w:cs="Times New Roman"/>
          <w:b/>
          <w:caps/>
          <w:sz w:val="26"/>
          <w:szCs w:val="26"/>
        </w:rPr>
        <w:lastRenderedPageBreak/>
        <w:t>3. Контрольно-оценочные материалы</w:t>
      </w:r>
    </w:p>
    <w:p w:rsidR="00AC4EB0" w:rsidRPr="00F25E33" w:rsidRDefault="00AC4EB0" w:rsidP="00AC4EB0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:rsidR="00AC4EB0" w:rsidRPr="00F25E33" w:rsidRDefault="00AC4EB0" w:rsidP="00AC4EB0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3.1.1.</w:t>
      </w:r>
      <w:r w:rsidR="002F3A1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sz w:val="26"/>
          <w:szCs w:val="26"/>
        </w:rPr>
        <w:t>Банк тестовых заданий по темам дисциплины</w:t>
      </w:r>
    </w:p>
    <w:p w:rsidR="00B90707" w:rsidRDefault="00DD1867" w:rsidP="00DD1867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1. </w:t>
      </w:r>
      <w:r w:rsidR="00B90707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Тема: </w:t>
      </w:r>
      <w:r w:rsidR="00B90707" w:rsidRPr="00BF2B10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Введение в </w:t>
      </w:r>
      <w:r w:rsidR="00B90707" w:rsidRPr="00BF2B10">
        <w:rPr>
          <w:rFonts w:ascii="Times New Roman" w:hAnsi="Times New Roman" w:cs="Times New Roman"/>
          <w:b/>
          <w:sz w:val="26"/>
          <w:szCs w:val="26"/>
        </w:rPr>
        <w:t>«Основы проектной деятельности»</w:t>
      </w:r>
      <w:r w:rsidR="00B90707" w:rsidRPr="00BF2B10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</w:p>
    <w:p w:rsidR="00DD1867" w:rsidRDefault="00DD1867" w:rsidP="00DD1867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90707" w:rsidRPr="00DD1867" w:rsidRDefault="00B90707" w:rsidP="00DD1867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DD1867">
        <w:rPr>
          <w:rFonts w:ascii="Times New Roman" w:hAnsi="Times New Roman" w:cs="Times New Roman"/>
          <w:sz w:val="26"/>
          <w:szCs w:val="26"/>
          <w:shd w:val="clear" w:color="auto" w:fill="FFFFFF"/>
        </w:rPr>
        <w:t>Основные понятия проектной деятельности</w:t>
      </w:r>
    </w:p>
    <w:p w:rsidR="00B90707" w:rsidRPr="00433512" w:rsidRDefault="00B90707" w:rsidP="00B90707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W w:w="96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9"/>
        <w:gridCol w:w="1951"/>
        <w:gridCol w:w="459"/>
        <w:gridCol w:w="6770"/>
      </w:tblGrid>
      <w:tr w:rsidR="00B90707" w:rsidRPr="00DD1867" w:rsidTr="00DD1867">
        <w:trPr>
          <w:cantSplit/>
          <w:trHeight w:val="289"/>
        </w:trPr>
        <w:tc>
          <w:tcPr>
            <w:tcW w:w="459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-108" w:right="-75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1951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Понятия</w:t>
            </w:r>
          </w:p>
        </w:tc>
        <w:tc>
          <w:tcPr>
            <w:tcW w:w="459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6770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Определение</w:t>
            </w:r>
          </w:p>
        </w:tc>
      </w:tr>
      <w:tr w:rsidR="00B90707" w:rsidRPr="00DD1867" w:rsidTr="00DD1867">
        <w:tc>
          <w:tcPr>
            <w:tcW w:w="459" w:type="dxa"/>
          </w:tcPr>
          <w:p w:rsidR="00B90707" w:rsidRPr="00DD1867" w:rsidRDefault="00B90707" w:rsidP="00B90707">
            <w:pPr>
              <w:pStyle w:val="1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Предмет исследования</w:t>
            </w:r>
          </w:p>
        </w:tc>
        <w:tc>
          <w:tcPr>
            <w:tcW w:w="459" w:type="dxa"/>
          </w:tcPr>
          <w:p w:rsidR="00B90707" w:rsidRPr="00DD1867" w:rsidRDefault="00B90707" w:rsidP="00E14B44">
            <w:pPr>
              <w:pStyle w:val="11"/>
              <w:tabs>
                <w:tab w:val="left" w:pos="10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6770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это набор инструкций, которые исследователь получает от руководителя в виде плана, где указываются задачи проводимого исследования, особые индивидуальные требования к осуществлению данного плана</w:t>
            </w:r>
          </w:p>
        </w:tc>
      </w:tr>
      <w:tr w:rsidR="00B90707" w:rsidRPr="00DD1867" w:rsidTr="00DD1867">
        <w:tc>
          <w:tcPr>
            <w:tcW w:w="459" w:type="dxa"/>
          </w:tcPr>
          <w:p w:rsidR="00B90707" w:rsidRPr="00DD1867" w:rsidRDefault="00B90707" w:rsidP="00B90707">
            <w:pPr>
              <w:pStyle w:val="1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Объект исследования</w:t>
            </w:r>
          </w:p>
        </w:tc>
        <w:tc>
          <w:tcPr>
            <w:tcW w:w="459" w:type="dxa"/>
          </w:tcPr>
          <w:p w:rsidR="00B90707" w:rsidRPr="00DD1867" w:rsidRDefault="00B90707" w:rsidP="00E14B44">
            <w:pPr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6770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это то, знание о чём вы хотите получить в результате проведения исследования</w:t>
            </w:r>
          </w:p>
        </w:tc>
      </w:tr>
      <w:tr w:rsidR="00B90707" w:rsidRPr="00DD1867" w:rsidTr="00DD1867">
        <w:tc>
          <w:tcPr>
            <w:tcW w:w="459" w:type="dxa"/>
          </w:tcPr>
          <w:p w:rsidR="00B90707" w:rsidRPr="00DD1867" w:rsidRDefault="00B90707" w:rsidP="00B90707">
            <w:pPr>
              <w:pStyle w:val="1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Гипотеза</w:t>
            </w:r>
          </w:p>
        </w:tc>
        <w:tc>
          <w:tcPr>
            <w:tcW w:w="459" w:type="dxa"/>
          </w:tcPr>
          <w:p w:rsidR="00B90707" w:rsidRPr="00DD1867" w:rsidRDefault="00B90707" w:rsidP="00E14B44">
            <w:pPr>
              <w:pStyle w:val="11"/>
              <w:tabs>
                <w:tab w:val="left" w:pos="10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6770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сформулированное противоречие между состоянием социальной действительности и ее теоретическим представлением, требующее для своего разрешения использования научных методов, процедур и приемов уточнения знания</w:t>
            </w:r>
          </w:p>
        </w:tc>
      </w:tr>
      <w:tr w:rsidR="00B90707" w:rsidRPr="00DD1867" w:rsidTr="00DD1867">
        <w:tc>
          <w:tcPr>
            <w:tcW w:w="459" w:type="dxa"/>
          </w:tcPr>
          <w:p w:rsidR="00B90707" w:rsidRPr="00DD1867" w:rsidRDefault="00B90707" w:rsidP="00B90707">
            <w:pPr>
              <w:pStyle w:val="1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Проблема исследования</w:t>
            </w:r>
          </w:p>
        </w:tc>
        <w:tc>
          <w:tcPr>
            <w:tcW w:w="459" w:type="dxa"/>
          </w:tcPr>
          <w:p w:rsidR="00B90707" w:rsidRPr="00DD1867" w:rsidRDefault="00B90707" w:rsidP="00E14B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6770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 xml:space="preserve">та сфера, которую Вы для получения этого знания исследуете </w:t>
            </w:r>
          </w:p>
        </w:tc>
      </w:tr>
      <w:tr w:rsidR="00B90707" w:rsidRPr="00DD1867" w:rsidTr="00DD1867">
        <w:tc>
          <w:tcPr>
            <w:tcW w:w="459" w:type="dxa"/>
          </w:tcPr>
          <w:p w:rsidR="00B90707" w:rsidRPr="00DD1867" w:rsidRDefault="00B90707" w:rsidP="00B90707">
            <w:pPr>
              <w:pStyle w:val="1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Задача исследования</w:t>
            </w:r>
          </w:p>
        </w:tc>
        <w:tc>
          <w:tcPr>
            <w:tcW w:w="459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</w:p>
        </w:tc>
        <w:tc>
          <w:tcPr>
            <w:tcW w:w="6770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 xml:space="preserve">это научное предположение, допущение, истинное значение </w:t>
            </w:r>
            <w:r w:rsidRPr="00DD1867">
              <w:rPr>
                <w:rFonts w:ascii="Arial Unicode MS" w:eastAsia="Arial Unicode MS" w:hAnsi="Arial Unicode MS" w:cs="Arial Unicode MS" w:hint="eastAsia"/>
                <w:sz w:val="26"/>
                <w:szCs w:val="26"/>
              </w:rPr>
              <w:t>​</w:t>
            </w: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которого неопределенно,  пробное решение, которое необходимо проверить и доказательно обосновать в ходе исследования</w:t>
            </w:r>
          </w:p>
        </w:tc>
      </w:tr>
    </w:tbl>
    <w:p w:rsidR="000E5A6B" w:rsidRDefault="000E5A6B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DD1867" w:rsidRP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DD1867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Ответ: </w:t>
      </w:r>
      <w:r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DD1867" w:rsidTr="00DD1867">
        <w:tc>
          <w:tcPr>
            <w:tcW w:w="1970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71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971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971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971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5</w:t>
            </w:r>
          </w:p>
        </w:tc>
      </w:tr>
      <w:tr w:rsidR="00DD1867" w:rsidTr="00DD1867">
        <w:tc>
          <w:tcPr>
            <w:tcW w:w="1970" w:type="dxa"/>
          </w:tcPr>
          <w:p w:rsidR="00DD1867" w:rsidRDefault="0087662C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971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971" w:type="dxa"/>
          </w:tcPr>
          <w:p w:rsidR="00DD1867" w:rsidRDefault="0087662C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1971" w:type="dxa"/>
          </w:tcPr>
          <w:p w:rsidR="00DD1867" w:rsidRDefault="0087662C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971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А</w:t>
            </w:r>
          </w:p>
        </w:tc>
      </w:tr>
    </w:tbl>
    <w:p w:rsidR="00DD1867" w:rsidRPr="00DD1867" w:rsidRDefault="00DD1867" w:rsidP="00DD18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Методы исследования</w:t>
      </w:r>
    </w:p>
    <w:p w:rsidR="00DD1867" w:rsidRPr="008B1EF2" w:rsidRDefault="00DD1867" w:rsidP="00DD18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985"/>
        <w:gridCol w:w="425"/>
        <w:gridCol w:w="6662"/>
      </w:tblGrid>
      <w:tr w:rsidR="00DD1867" w:rsidRPr="00E74A6D" w:rsidTr="00E14B44">
        <w:trPr>
          <w:cantSplit/>
          <w:trHeight w:val="411"/>
        </w:trPr>
        <w:tc>
          <w:tcPr>
            <w:tcW w:w="567" w:type="dxa"/>
            <w:textDirection w:val="btLr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 исследования</w:t>
            </w:r>
          </w:p>
        </w:tc>
        <w:tc>
          <w:tcPr>
            <w:tcW w:w="425" w:type="dxa"/>
            <w:textDirection w:val="btLr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вар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Определение</w:t>
            </w:r>
          </w:p>
        </w:tc>
      </w:tr>
      <w:tr w:rsidR="00DD1867" w:rsidRPr="00E74A6D" w:rsidTr="00E14B44">
        <w:tc>
          <w:tcPr>
            <w:tcW w:w="567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 </w:t>
            </w:r>
          </w:p>
        </w:tc>
        <w:tc>
          <w:tcPr>
            <w:tcW w:w="425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метод, при котором реально существующий объект исследования переносится в создаваемую модель</w:t>
            </w:r>
          </w:p>
        </w:tc>
      </w:tr>
      <w:tr w:rsidR="00DD1867" w:rsidRPr="00E74A6D" w:rsidTr="00E14B44">
        <w:tc>
          <w:tcPr>
            <w:tcW w:w="567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Синтез</w:t>
            </w:r>
          </w:p>
        </w:tc>
        <w:tc>
          <w:tcPr>
            <w:tcW w:w="425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разложение предмета или явления на свойства и признаки с целью их изучения.</w:t>
            </w:r>
          </w:p>
        </w:tc>
      </w:tr>
      <w:tr w:rsidR="00DD1867" w:rsidRPr="00E74A6D" w:rsidTr="00E14B44">
        <w:tc>
          <w:tcPr>
            <w:tcW w:w="567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Моделирование</w:t>
            </w:r>
          </w:p>
        </w:tc>
        <w:tc>
          <w:tcPr>
            <w:tcW w:w="425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метод, в ходе которого вывод о предмете и явлении делается на основании множества частных признаков</w:t>
            </w:r>
          </w:p>
        </w:tc>
      </w:tr>
      <w:tr w:rsidR="00DD1867" w:rsidRPr="00E74A6D" w:rsidTr="00E14B44">
        <w:tc>
          <w:tcPr>
            <w:tcW w:w="567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Аналогия</w:t>
            </w:r>
          </w:p>
        </w:tc>
        <w:tc>
          <w:tcPr>
            <w:tcW w:w="425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метод, противоположный анализу, где происходит соединен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отдельных элементов (</w:t>
            </w: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признаков и т.д.) в единое целое</w:t>
            </w:r>
          </w:p>
        </w:tc>
      </w:tr>
      <w:tr w:rsidR="00DD1867" w:rsidRPr="00E74A6D" w:rsidTr="00E14B44">
        <w:tc>
          <w:tcPr>
            <w:tcW w:w="567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  <w:tc>
          <w:tcPr>
            <w:tcW w:w="425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метод, похожий на дедукцию. На основании множества признаков делается общий вывод о предмете и явлении</w:t>
            </w:r>
          </w:p>
        </w:tc>
      </w:tr>
      <w:tr w:rsidR="00DD1867" w:rsidRPr="00E74A6D" w:rsidTr="00E14B44">
        <w:tc>
          <w:tcPr>
            <w:tcW w:w="567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Индукция</w:t>
            </w:r>
          </w:p>
        </w:tc>
        <w:tc>
          <w:tcPr>
            <w:tcW w:w="425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поиск сходства предметов и явлений по определенным признакам</w:t>
            </w:r>
          </w:p>
        </w:tc>
      </w:tr>
      <w:tr w:rsidR="00DD1867" w:rsidRPr="00E74A6D" w:rsidTr="00E14B44">
        <w:tc>
          <w:tcPr>
            <w:tcW w:w="567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</w:p>
        </w:tc>
        <w:tc>
          <w:tcPr>
            <w:tcW w:w="425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 деление на группы по какому-либо определенному признаку</w:t>
            </w:r>
          </w:p>
        </w:tc>
      </w:tr>
      <w:tr w:rsidR="00DD1867" w:rsidRPr="00E74A6D" w:rsidTr="00E14B44">
        <w:tc>
          <w:tcPr>
            <w:tcW w:w="567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Сравнение</w:t>
            </w:r>
          </w:p>
        </w:tc>
        <w:tc>
          <w:tcPr>
            <w:tcW w:w="425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основан на рассуждении от общего к частному</w:t>
            </w:r>
          </w:p>
        </w:tc>
      </w:tr>
      <w:tr w:rsidR="00DD1867" w:rsidRPr="00E74A6D" w:rsidTr="00E14B44">
        <w:tc>
          <w:tcPr>
            <w:tcW w:w="567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Дедукция</w:t>
            </w:r>
          </w:p>
        </w:tc>
        <w:tc>
          <w:tcPr>
            <w:tcW w:w="425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точный метод, основанный на определении числовых значений каких-либо показателей </w:t>
            </w:r>
          </w:p>
        </w:tc>
      </w:tr>
      <w:tr w:rsidR="00DD1867" w:rsidRPr="00E74A6D" w:rsidTr="00E14B44">
        <w:tc>
          <w:tcPr>
            <w:tcW w:w="567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Классификация</w:t>
            </w:r>
          </w:p>
        </w:tc>
        <w:tc>
          <w:tcPr>
            <w:tcW w:w="425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очень популярный метод, используемый для сравнения двух или нескольких предметов по определенному признаку</w:t>
            </w:r>
          </w:p>
        </w:tc>
      </w:tr>
      <w:tr w:rsidR="00DD1867" w:rsidRPr="00E74A6D" w:rsidTr="00E14B44">
        <w:tc>
          <w:tcPr>
            <w:tcW w:w="567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Измерение</w:t>
            </w:r>
          </w:p>
        </w:tc>
        <w:tc>
          <w:tcPr>
            <w:tcW w:w="425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метод, основанный на объективном восприятии действительности с целью сбора информации о свойствах и отношениях предметов</w:t>
            </w:r>
          </w:p>
        </w:tc>
      </w:tr>
      <w:tr w:rsidR="00DD1867" w:rsidRPr="00E74A6D" w:rsidTr="00E14B44">
        <w:tc>
          <w:tcPr>
            <w:tcW w:w="567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425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популярный метод, заключающийся в испытании изучаемых яв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лений в контролируемых условиях</w:t>
            </w:r>
          </w:p>
        </w:tc>
      </w:tr>
    </w:tbl>
    <w:p w:rsid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Ответ: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249"/>
        <w:gridCol w:w="1249"/>
        <w:gridCol w:w="1249"/>
        <w:gridCol w:w="1250"/>
        <w:gridCol w:w="1250"/>
        <w:gridCol w:w="1250"/>
      </w:tblGrid>
      <w:tr w:rsidR="00DD1867" w:rsidTr="00DD1867">
        <w:tc>
          <w:tcPr>
            <w:tcW w:w="1249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1249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2-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249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3- а</w:t>
            </w:r>
          </w:p>
        </w:tc>
        <w:tc>
          <w:tcPr>
            <w:tcW w:w="1250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4-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е</w:t>
            </w:r>
          </w:p>
        </w:tc>
        <w:tc>
          <w:tcPr>
            <w:tcW w:w="1250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5-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л</w:t>
            </w:r>
          </w:p>
        </w:tc>
        <w:tc>
          <w:tcPr>
            <w:tcW w:w="1250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6-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д</w:t>
            </w:r>
          </w:p>
        </w:tc>
      </w:tr>
      <w:tr w:rsidR="00DD1867" w:rsidTr="00DD1867">
        <w:tc>
          <w:tcPr>
            <w:tcW w:w="1249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7-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з</w:t>
            </w:r>
          </w:p>
        </w:tc>
        <w:tc>
          <w:tcPr>
            <w:tcW w:w="1249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8-к</w:t>
            </w:r>
          </w:p>
        </w:tc>
        <w:tc>
          <w:tcPr>
            <w:tcW w:w="1249" w:type="dxa"/>
          </w:tcPr>
          <w:p w:rsidR="00DD1867" w:rsidRDefault="00DD1867" w:rsidP="0087662C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9-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250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10-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ж</w:t>
            </w:r>
          </w:p>
        </w:tc>
        <w:tc>
          <w:tcPr>
            <w:tcW w:w="1250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11-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и</w:t>
            </w:r>
          </w:p>
        </w:tc>
        <w:tc>
          <w:tcPr>
            <w:tcW w:w="1250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12-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б</w:t>
            </w:r>
          </w:p>
        </w:tc>
      </w:tr>
    </w:tbl>
    <w:p w:rsid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DD1867" w:rsidRP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DD1867" w:rsidRDefault="00DD1867" w:rsidP="00DD186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Тема: </w:t>
      </w:r>
      <w:r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Методы работы с</w:t>
      </w:r>
      <w:r w:rsidRPr="00863E37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источником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информации</w:t>
      </w:r>
      <w:r w:rsidRPr="00E74A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1867" w:rsidRDefault="00DD1867" w:rsidP="00DD186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90707" w:rsidRPr="00DD1867" w:rsidRDefault="00B90707" w:rsidP="00DD1867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D1867">
        <w:rPr>
          <w:rFonts w:ascii="Times New Roman" w:hAnsi="Times New Roman" w:cs="Times New Roman"/>
          <w:sz w:val="26"/>
          <w:szCs w:val="26"/>
        </w:rPr>
        <w:t xml:space="preserve">Выполните тест </w:t>
      </w:r>
      <w:r w:rsidRPr="00DD1867">
        <w:rPr>
          <w:rFonts w:ascii="Times New Roman" w:hAnsi="Times New Roman" w:cs="Times New Roman"/>
          <w:b/>
          <w:bCs/>
          <w:sz w:val="26"/>
          <w:szCs w:val="26"/>
        </w:rPr>
        <w:t>(</w:t>
      </w:r>
      <w:r w:rsidRPr="00DD1867">
        <w:rPr>
          <w:rFonts w:ascii="Times New Roman" w:hAnsi="Times New Roman" w:cs="Times New Roman"/>
          <w:sz w:val="26"/>
          <w:szCs w:val="26"/>
        </w:rPr>
        <w:t>подчеркните правильный ответ):</w:t>
      </w:r>
    </w:p>
    <w:p w:rsidR="00DD1867" w:rsidRPr="00DD1867" w:rsidRDefault="00B90707" w:rsidP="00DD1867">
      <w:pPr>
        <w:pStyle w:val="11"/>
        <w:numPr>
          <w:ilvl w:val="0"/>
          <w:numId w:val="26"/>
        </w:numPr>
        <w:tabs>
          <w:tab w:val="left" w:pos="284"/>
          <w:tab w:val="left" w:pos="851"/>
        </w:tabs>
        <w:spacing w:after="0" w:line="240" w:lineRule="auto"/>
        <w:ind w:hanging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D1867">
        <w:rPr>
          <w:rFonts w:ascii="Times New Roman" w:hAnsi="Times New Roman" w:cs="Times New Roman"/>
          <w:b/>
          <w:bCs/>
          <w:sz w:val="26"/>
          <w:szCs w:val="26"/>
        </w:rPr>
        <w:t>В библиографических списках используемой литературы и источников информации принято:</w:t>
      </w:r>
    </w:p>
    <w:p w:rsidR="00B90707" w:rsidRPr="00DD1867" w:rsidRDefault="00DD1867" w:rsidP="00DD1867">
      <w:pPr>
        <w:pStyle w:val="11"/>
        <w:tabs>
          <w:tab w:val="left" w:pos="993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 xml:space="preserve">-           </w:t>
      </w:r>
      <w:r w:rsidR="00B90707" w:rsidRPr="00072A89">
        <w:rPr>
          <w:rFonts w:ascii="Times New Roman" w:hAnsi="Times New Roman" w:cs="Times New Roman"/>
          <w:sz w:val="26"/>
          <w:szCs w:val="26"/>
          <w:u w:val="single"/>
        </w:rPr>
        <w:t>размещать по алфавиту</w:t>
      </w:r>
      <w:r w:rsidR="00B90707" w:rsidRPr="00DD1867">
        <w:rPr>
          <w:rFonts w:ascii="Times New Roman" w:hAnsi="Times New Roman" w:cs="Times New Roman"/>
          <w:sz w:val="26"/>
          <w:szCs w:val="26"/>
        </w:rPr>
        <w:t>;</w:t>
      </w:r>
    </w:p>
    <w:p w:rsidR="00B90707" w:rsidRPr="00DD1867" w:rsidRDefault="00B90707" w:rsidP="00B90707">
      <w:pPr>
        <w:pStyle w:val="1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указывать год издания</w:t>
      </w:r>
      <w:r w:rsidRPr="00DD1867">
        <w:rPr>
          <w:rFonts w:ascii="Times New Roman" w:hAnsi="Times New Roman" w:cs="Times New Roman"/>
          <w:sz w:val="26"/>
          <w:szCs w:val="26"/>
        </w:rPr>
        <w:t>;</w:t>
      </w:r>
    </w:p>
    <w:p w:rsidR="00B90707" w:rsidRPr="00DD1867" w:rsidRDefault="00B90707" w:rsidP="00B90707">
      <w:pPr>
        <w:pStyle w:val="1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указывать дату прочтения;</w:t>
      </w:r>
    </w:p>
    <w:p w:rsidR="00B90707" w:rsidRPr="00072A89" w:rsidRDefault="00B90707" w:rsidP="00B90707">
      <w:pPr>
        <w:pStyle w:val="1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указать место издания и издательство, в котором вышла книга;</w:t>
      </w:r>
    </w:p>
    <w:p w:rsidR="00B90707" w:rsidRPr="00DD1867" w:rsidRDefault="00B90707" w:rsidP="00B90707">
      <w:pPr>
        <w:pStyle w:val="1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указывать историю создания книги;</w:t>
      </w:r>
    </w:p>
    <w:p w:rsidR="00B90707" w:rsidRPr="00DD1867" w:rsidRDefault="00B90707" w:rsidP="00B90707">
      <w:pPr>
        <w:pStyle w:val="1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указать количество страниц в ней;</w:t>
      </w:r>
    </w:p>
    <w:p w:rsidR="00B90707" w:rsidRPr="00DD1867" w:rsidRDefault="00B90707" w:rsidP="00B90707">
      <w:pPr>
        <w:pStyle w:val="11"/>
        <w:numPr>
          <w:ilvl w:val="0"/>
          <w:numId w:val="25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если используется материал сайта, то указывается его электронный адрес и его краткое описание</w:t>
      </w:r>
      <w:r w:rsidRPr="00DD1867">
        <w:rPr>
          <w:rFonts w:ascii="Times New Roman" w:hAnsi="Times New Roman" w:cs="Times New Roman"/>
          <w:sz w:val="26"/>
          <w:szCs w:val="26"/>
        </w:rPr>
        <w:t>.</w:t>
      </w:r>
    </w:p>
    <w:p w:rsidR="00B90707" w:rsidRPr="00DD1867" w:rsidRDefault="00B90707" w:rsidP="00B90707">
      <w:pPr>
        <w:pStyle w:val="1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D1867">
        <w:rPr>
          <w:rFonts w:ascii="Times New Roman" w:hAnsi="Times New Roman" w:cs="Times New Roman"/>
          <w:b/>
          <w:bCs/>
          <w:sz w:val="26"/>
          <w:szCs w:val="26"/>
        </w:rPr>
        <w:t>2) Что такое информация?</w:t>
      </w:r>
    </w:p>
    <w:p w:rsidR="00B90707" w:rsidRPr="00072A89" w:rsidRDefault="00B90707" w:rsidP="00B90707">
      <w:pPr>
        <w:pStyle w:val="11"/>
        <w:numPr>
          <w:ilvl w:val="0"/>
          <w:numId w:val="22"/>
        </w:numPr>
        <w:spacing w:after="0" w:line="240" w:lineRule="auto"/>
        <w:ind w:left="0" w:right="141" w:firstLine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одно из наиболее общих понятий науки, обозначающее некоторые сведения, совокупность каких-либо данных, знаний и т.п.;</w:t>
      </w:r>
    </w:p>
    <w:p w:rsidR="00B90707" w:rsidRPr="00DD1867" w:rsidRDefault="00B90707" w:rsidP="00B90707">
      <w:pPr>
        <w:pStyle w:val="11"/>
        <w:numPr>
          <w:ilvl w:val="0"/>
          <w:numId w:val="22"/>
        </w:numPr>
        <w:spacing w:after="0" w:line="240" w:lineRule="auto"/>
        <w:ind w:left="0" w:right="141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интернет- сайт;</w:t>
      </w:r>
    </w:p>
    <w:p w:rsidR="00B90707" w:rsidRPr="00DD1867" w:rsidRDefault="00B90707" w:rsidP="00B90707">
      <w:pPr>
        <w:pStyle w:val="11"/>
        <w:numPr>
          <w:ilvl w:val="0"/>
          <w:numId w:val="22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это юридически закреплённая бумага, утверждающая за её владельцем право на что-либо, подтверждающая какой-либо факт.</w:t>
      </w:r>
    </w:p>
    <w:p w:rsidR="00B90707" w:rsidRPr="00DD1867" w:rsidRDefault="00B90707" w:rsidP="00B90707">
      <w:pPr>
        <w:pStyle w:val="1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D1867">
        <w:rPr>
          <w:rFonts w:ascii="Times New Roman" w:hAnsi="Times New Roman" w:cs="Times New Roman"/>
          <w:b/>
          <w:bCs/>
          <w:sz w:val="26"/>
          <w:szCs w:val="26"/>
        </w:rPr>
        <w:t>3) Что такое источник информации?</w:t>
      </w:r>
    </w:p>
    <w:p w:rsidR="00B90707" w:rsidRPr="00DD1867" w:rsidRDefault="00B90707" w:rsidP="00B90707">
      <w:pPr>
        <w:pStyle w:val="1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объект, идентифицирующий происхождение информации;</w:t>
      </w:r>
    </w:p>
    <w:p w:rsidR="00B90707" w:rsidRPr="00DD1867" w:rsidRDefault="00B90707" w:rsidP="00B90707">
      <w:pPr>
        <w:pStyle w:val="1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субъект, нуждающийся в информации;</w:t>
      </w:r>
    </w:p>
    <w:p w:rsidR="00B90707" w:rsidRPr="00DD1867" w:rsidRDefault="00B90707" w:rsidP="00B90707">
      <w:pPr>
        <w:pStyle w:val="1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среда, передающая информацию</w:t>
      </w:r>
      <w:r w:rsidRPr="00DD1867">
        <w:rPr>
          <w:rFonts w:ascii="Times New Roman" w:hAnsi="Times New Roman" w:cs="Times New Roman"/>
          <w:sz w:val="26"/>
          <w:szCs w:val="26"/>
        </w:rPr>
        <w:t>.</w:t>
      </w:r>
    </w:p>
    <w:p w:rsidR="00B90707" w:rsidRPr="00DD1867" w:rsidRDefault="00B90707" w:rsidP="00B90707">
      <w:pPr>
        <w:pStyle w:val="1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D1867">
        <w:rPr>
          <w:rFonts w:ascii="Times New Roman" w:hAnsi="Times New Roman" w:cs="Times New Roman"/>
          <w:b/>
          <w:bCs/>
          <w:sz w:val="26"/>
          <w:szCs w:val="26"/>
        </w:rPr>
        <w:t xml:space="preserve">4) Выберите основные пути поиска информации </w:t>
      </w:r>
    </w:p>
    <w:p w:rsidR="00B90707" w:rsidRPr="00DD1867" w:rsidRDefault="00B90707" w:rsidP="00B90707">
      <w:pPr>
        <w:pStyle w:val="11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изучение библиотечного каталога</w:t>
      </w:r>
      <w:r w:rsidRPr="00DD1867">
        <w:rPr>
          <w:rFonts w:ascii="Times New Roman" w:hAnsi="Times New Roman" w:cs="Times New Roman"/>
          <w:sz w:val="26"/>
          <w:szCs w:val="26"/>
        </w:rPr>
        <w:t>;</w:t>
      </w:r>
    </w:p>
    <w:p w:rsidR="00B90707" w:rsidRPr="00DD1867" w:rsidRDefault="00B90707" w:rsidP="00B90707">
      <w:pPr>
        <w:pStyle w:val="11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lastRenderedPageBreak/>
        <w:t>с помощью поисковых систем в Интернете</w:t>
      </w:r>
      <w:r w:rsidRPr="00DD1867">
        <w:rPr>
          <w:rFonts w:ascii="Times New Roman" w:hAnsi="Times New Roman" w:cs="Times New Roman"/>
          <w:sz w:val="26"/>
          <w:szCs w:val="26"/>
        </w:rPr>
        <w:t>;</w:t>
      </w:r>
    </w:p>
    <w:p w:rsidR="00B90707" w:rsidRPr="00DD1867" w:rsidRDefault="00B90707" w:rsidP="00B90707">
      <w:pPr>
        <w:pStyle w:val="11"/>
        <w:numPr>
          <w:ilvl w:val="0"/>
          <w:numId w:val="24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в справочном аппарате лингвистических энциклопедий. В них после статьи на определенные темы дается список литературы;</w:t>
      </w:r>
    </w:p>
    <w:p w:rsidR="00B90707" w:rsidRPr="00DD1867" w:rsidRDefault="00B90707" w:rsidP="00B90707">
      <w:pPr>
        <w:pStyle w:val="11"/>
        <w:numPr>
          <w:ilvl w:val="0"/>
          <w:numId w:val="24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 xml:space="preserve">коммуникативный - возможность получить необходимую консультацию от любого компетентного человека. </w:t>
      </w:r>
    </w:p>
    <w:p w:rsidR="00B90707" w:rsidRDefault="00B90707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B90707" w:rsidRPr="00F25E33" w:rsidRDefault="00B90707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AC4EB0" w:rsidRPr="00F25E33" w:rsidRDefault="00AC4EB0" w:rsidP="00012480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3.1.2. Перечень практических работ по темам дисциплины</w:t>
      </w:r>
      <w:r w:rsidR="00BD4429" w:rsidRPr="00F25E33">
        <w:rPr>
          <w:rFonts w:ascii="Times New Roman" w:hAnsi="Times New Roman" w:cs="Times New Roman"/>
          <w:b/>
          <w:sz w:val="26"/>
          <w:szCs w:val="26"/>
        </w:rPr>
        <w:t>:</w:t>
      </w:r>
    </w:p>
    <w:p w:rsidR="00986282" w:rsidRPr="00F25E33" w:rsidRDefault="00986282" w:rsidP="00986282">
      <w:pPr>
        <w:tabs>
          <w:tab w:val="left" w:leader="dot" w:pos="946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057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571"/>
      </w:tblGrid>
      <w:tr w:rsidR="00986282" w:rsidRPr="0091372B" w:rsidTr="00986282">
        <w:trPr>
          <w:cantSplit/>
          <w:trHeight w:val="699"/>
        </w:trPr>
        <w:tc>
          <w:tcPr>
            <w:tcW w:w="8152" w:type="dxa"/>
          </w:tcPr>
          <w:p w:rsidR="00986282" w:rsidRPr="0091372B" w:rsidRDefault="00986282" w:rsidP="00986282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</w:t>
            </w:r>
            <w:r w:rsidRPr="009137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№ 1  Знакомство с основными понятиями учебного проекта</w:t>
            </w:r>
          </w:p>
        </w:tc>
      </w:tr>
      <w:tr w:rsidR="00986282" w:rsidRPr="0091372B" w:rsidTr="00986282">
        <w:trPr>
          <w:trHeight w:val="427"/>
        </w:trPr>
        <w:tc>
          <w:tcPr>
            <w:tcW w:w="8152" w:type="dxa"/>
          </w:tcPr>
          <w:p w:rsidR="00986282" w:rsidRPr="0091372B" w:rsidRDefault="00986282" w:rsidP="00986282">
            <w:pPr>
              <w:spacing w:after="0"/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t>П</w:t>
            </w: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рактическая работа </w:t>
            </w:r>
            <w:r w:rsidRPr="0091372B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t xml:space="preserve">№ 2  </w:t>
            </w: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Планирование работы над проектом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pStyle w:val="22"/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 3  Формулирование темы проекта. Определение целей, задач проекта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pStyle w:val="11"/>
              <w:spacing w:after="0"/>
              <w:ind w:left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t>П</w:t>
            </w: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рактическая работа </w:t>
            </w:r>
            <w:r w:rsidRPr="0091372B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t xml:space="preserve">№ 4 </w:t>
            </w: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91372B">
              <w:rPr>
                <w:rFonts w:ascii="Times New Roman" w:hAnsi="Times New Roman" w:cs="Times New Roman"/>
                <w:sz w:val="26"/>
                <w:szCs w:val="26"/>
              </w:rPr>
              <w:t xml:space="preserve">Изучение источников необходимой информации; </w:t>
            </w:r>
          </w:p>
          <w:p w:rsidR="00986282" w:rsidRPr="0091372B" w:rsidRDefault="00986282" w:rsidP="00986282">
            <w:pPr>
              <w:pStyle w:val="11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sz w:val="26"/>
                <w:szCs w:val="26"/>
              </w:rPr>
              <w:t>обзор литературы по темам.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Практическая работа № 5  Графическая обработка информации </w:t>
            </w:r>
          </w:p>
          <w:p w:rsidR="00986282" w:rsidRPr="0091372B" w:rsidRDefault="00986282" w:rsidP="00986282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«Звездочка обдумывания (схематическое изображение составляющих проекта)»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pStyle w:val="11"/>
              <w:spacing w:after="0"/>
              <w:ind w:left="0"/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t>П</w:t>
            </w: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рактическая работа </w:t>
            </w:r>
            <w:r w:rsidRPr="0091372B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t xml:space="preserve">№ 6 </w:t>
            </w:r>
          </w:p>
          <w:p w:rsidR="00986282" w:rsidRPr="0091372B" w:rsidRDefault="00986282" w:rsidP="00986282">
            <w:pPr>
              <w:tabs>
                <w:tab w:val="left" w:pos="993"/>
              </w:tabs>
              <w:spacing w:after="0"/>
              <w:textAlignment w:val="baseline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Систематизация литературы по проекту. Работа в библиотеке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 7  Анализ готовых рефератов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pStyle w:val="a8"/>
              <w:spacing w:line="276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/>
                <w:bCs/>
                <w:sz w:val="26"/>
                <w:szCs w:val="26"/>
              </w:rPr>
              <w:t>Практическая работа № 8  Консультация по содержанию проектов, помощь в</w:t>
            </w:r>
          </w:p>
          <w:p w:rsidR="00986282" w:rsidRPr="0091372B" w:rsidRDefault="00986282" w:rsidP="00986282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систематизации и обобщении материалов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№9 Создание мультимедийной презентации по теме проектной работы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 10</w:t>
            </w:r>
            <w:r w:rsidRPr="0091372B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  </w:t>
            </w: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Публичные пробы. Репетиционно-консультативная «предзащита» проектов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Практическая работа № 11-12 </w:t>
            </w:r>
          </w:p>
          <w:p w:rsidR="00986282" w:rsidRPr="0091372B" w:rsidRDefault="00986282" w:rsidP="00986282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Оформление и сдача папки проекта. Заполнение анкеты участника научно-практической конференции. Оформление результата.</w:t>
            </w:r>
          </w:p>
        </w:tc>
      </w:tr>
    </w:tbl>
    <w:p w:rsidR="00986282" w:rsidRDefault="00986282" w:rsidP="00986282">
      <w:pPr>
        <w:tabs>
          <w:tab w:val="left" w:leader="dot" w:pos="946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86282" w:rsidRDefault="00986282" w:rsidP="00986282">
      <w:pPr>
        <w:tabs>
          <w:tab w:val="left" w:leader="dot" w:pos="946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C4EB0" w:rsidRPr="00684828" w:rsidRDefault="00AC4EB0" w:rsidP="00684828">
      <w:pPr>
        <w:pStyle w:val="a4"/>
        <w:numPr>
          <w:ilvl w:val="1"/>
          <w:numId w:val="29"/>
        </w:numPr>
        <w:tabs>
          <w:tab w:val="left" w:leader="dot" w:pos="946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4828">
        <w:rPr>
          <w:rFonts w:ascii="Times New Roman" w:hAnsi="Times New Roman" w:cs="Times New Roman"/>
          <w:b/>
          <w:sz w:val="26"/>
          <w:szCs w:val="26"/>
        </w:rPr>
        <w:t>Промежуточная аттестация</w:t>
      </w:r>
    </w:p>
    <w:p w:rsidR="00986282" w:rsidRPr="00986282" w:rsidRDefault="00986282" w:rsidP="00986282">
      <w:pPr>
        <w:pStyle w:val="a4"/>
        <w:tabs>
          <w:tab w:val="left" w:leader="dot" w:pos="9460"/>
        </w:tabs>
        <w:spacing w:after="0" w:line="240" w:lineRule="auto"/>
        <w:ind w:left="1571"/>
        <w:rPr>
          <w:rFonts w:ascii="Times New Roman" w:hAnsi="Times New Roman" w:cs="Times New Roman"/>
          <w:b/>
          <w:sz w:val="26"/>
          <w:szCs w:val="26"/>
        </w:rPr>
      </w:pPr>
    </w:p>
    <w:p w:rsidR="00324C15" w:rsidRPr="00F25E33" w:rsidRDefault="00AC4EB0" w:rsidP="00BD4429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 xml:space="preserve">3.2.1. Контрольно-оценочные </w:t>
      </w:r>
      <w:r w:rsidR="00986282" w:rsidRPr="00F25E33">
        <w:rPr>
          <w:rFonts w:ascii="Times New Roman" w:hAnsi="Times New Roman" w:cs="Times New Roman"/>
          <w:b/>
          <w:sz w:val="26"/>
          <w:szCs w:val="26"/>
        </w:rPr>
        <w:t>материалы, по итоговой оценке,</w:t>
      </w:r>
      <w:r w:rsidRPr="00F25E33">
        <w:rPr>
          <w:rFonts w:ascii="Times New Roman" w:hAnsi="Times New Roman" w:cs="Times New Roman"/>
          <w:b/>
          <w:sz w:val="26"/>
          <w:szCs w:val="26"/>
        </w:rPr>
        <w:t xml:space="preserve"> дисциплины</w:t>
      </w:r>
    </w:p>
    <w:p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Промежуточной аттестацией по дисциплине </w:t>
      </w:r>
      <w:r w:rsidR="00986282" w:rsidRPr="00986282">
        <w:rPr>
          <w:rStyle w:val="210pt"/>
          <w:rFonts w:eastAsia="Calibri"/>
          <w:sz w:val="26"/>
          <w:szCs w:val="26"/>
        </w:rPr>
        <w:t xml:space="preserve">ОП.17 </w:t>
      </w:r>
      <w:r w:rsidR="00986282" w:rsidRPr="00986282">
        <w:rPr>
          <w:rFonts w:ascii="Times New Roman" w:hAnsi="Times New Roman" w:cs="Times New Roman"/>
          <w:sz w:val="26"/>
          <w:szCs w:val="26"/>
        </w:rPr>
        <w:t>Основы проектной деятельности</w:t>
      </w:r>
      <w:r w:rsidR="00986282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является дифференцированный зачет. </w:t>
      </w:r>
    </w:p>
    <w:p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bCs/>
          <w:sz w:val="26"/>
          <w:szCs w:val="26"/>
          <w:u w:val="single"/>
        </w:rPr>
        <w:t>Задания для дифференцированного зачета</w:t>
      </w:r>
    </w:p>
    <w:p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986282" w:rsidRPr="00986282" w:rsidRDefault="00986282" w:rsidP="00986282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 xml:space="preserve">Защита индивидуального проекта является обязательным элементом разработки проекта. Процедура защиты включает выступление обучающегося с представлением основных положений индивидуального проекта, обоснования выводов и предложений. </w:t>
      </w:r>
      <w:r w:rsidRPr="00986282">
        <w:rPr>
          <w:rFonts w:ascii="Times New Roman" w:hAnsi="Times New Roman" w:cs="Times New Roman"/>
          <w:sz w:val="26"/>
          <w:szCs w:val="26"/>
        </w:rPr>
        <w:lastRenderedPageBreak/>
        <w:t>На выступление отводится не более 10 минут. После завершения выступления могут быть заданы вопросы по теме проекта.</w:t>
      </w:r>
    </w:p>
    <w:p w:rsidR="00986282" w:rsidRPr="00986282" w:rsidRDefault="00986282" w:rsidP="00986282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sz w:val="26"/>
          <w:szCs w:val="26"/>
          <w:u w:val="single"/>
        </w:rPr>
        <w:t>Примерные темы проектов</w:t>
      </w:r>
    </w:p>
    <w:p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Студия мультипликации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«Добрый забег» - благотворительная акция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«Цветущий колледж»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Магазин пазлов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«Добрый доктор»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«Автомойка самообслуживания»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«Ночной клуб «1665»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Баннер «Мы из Политеха!»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Флеш-моб «Приходите к нам учиться!»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 xml:space="preserve"> Волонтерская акция к 9 мая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 xml:space="preserve">  Сайт колледжа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Благотворительная ярмарка «Дорогой Добра»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Видео фильм «Из жизни студентов»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Мастерская добрых дел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Тепличное хозяйство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20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Приложение для смартфонов</w:t>
      </w:r>
    </w:p>
    <w:p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bCs/>
          <w:sz w:val="26"/>
          <w:szCs w:val="26"/>
          <w:u w:val="single"/>
        </w:rPr>
        <w:t>Формы продуктов проектной деятельности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Web-сайт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Анализ данных социологического опроса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Сравнительно-сопоставительный анализ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Атлас, карта, учебное пособие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Видеофильм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Выставка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Газета, журнал, справочник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Костюм, модель, коллекция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Игра, мультимедийный продукт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Музыкальное или художественное произведение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Постановка, праздник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Экскурсия, поход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Законопроект и т.д.</w:t>
      </w:r>
      <w:r w:rsidRPr="00986282">
        <w:rPr>
          <w:rFonts w:ascii="Times New Roman" w:hAnsi="Times New Roman" w:cs="Times New Roman"/>
          <w:b/>
          <w:bCs/>
          <w:sz w:val="26"/>
          <w:szCs w:val="26"/>
        </w:rPr>
        <w:tab/>
      </w:r>
    </w:p>
    <w:p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bCs/>
          <w:sz w:val="26"/>
          <w:szCs w:val="26"/>
          <w:u w:val="single"/>
        </w:rPr>
        <w:t>Виды презентаций проектов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Деловая игра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Демонстрация продукта, выполненного на основе информационных технологий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Инсценировка-диалог литературных или исторических персонажей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Игра с залом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Научная конференция, доклад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Пресс-конференция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lastRenderedPageBreak/>
        <w:t>Путешествие, экскурсия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Реклама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Ролевая игра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Спектакль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Соревнование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Телепередача и т.п.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</w:p>
    <w:p w:rsidR="00986282" w:rsidRPr="00986282" w:rsidRDefault="00986282" w:rsidP="00986282">
      <w:pPr>
        <w:pStyle w:val="a4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bCs/>
          <w:sz w:val="26"/>
          <w:szCs w:val="26"/>
          <w:u w:val="single"/>
        </w:rPr>
        <w:t>Критерии оценки проектов</w:t>
      </w:r>
    </w:p>
    <w:p w:rsidR="00986282" w:rsidRPr="00986282" w:rsidRDefault="00986282" w:rsidP="00986282">
      <w:pPr>
        <w:pStyle w:val="a4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Актуальность выбранной темы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Глубина раскрытия темы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Практическая ценность проекта,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Композиционная стройность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Соответствие плану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Обоснованность выводов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Правильность и грамотность оформления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Аккуратность и дизайн оформления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Содержательность приложений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Выступление на защите (умение изложить самое ценное, отвечать на вопросы, защищать свою точку зрения)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Итоговая оценка.</w:t>
      </w:r>
    </w:p>
    <w:p w:rsidR="00986282" w:rsidRPr="00986282" w:rsidRDefault="00986282" w:rsidP="00986282">
      <w:pPr>
        <w:pStyle w:val="a4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484"/>
        <w:gridCol w:w="836"/>
      </w:tblGrid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1.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Постановка цели проекта  (максимум 3 балла):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сформулирована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сформулирована, 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но не обоснована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ясно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сформулирована 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обоснована в общих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чертах 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цель определена, ясно сформулирована 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четко обоснована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2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Планирование путей достижения цели проекта  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план достижения цели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имеющийся план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обеспечивает достижения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поставленной цели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Краткий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план состоит из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основных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этапов проекта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Развернутый план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состоит из основных этапов и всех необходимых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промежуточных шагов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по достижению цели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3.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Глубина раскрытия темы проекта 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раскрыта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раскрыта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фрагментарно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 раскрыта,  автор  показал знание  темы  в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рамках программы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раскрыта исчерпывающе, автор продемонстрировал 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глубокие знания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, выходящие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за рамки программы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br w:type="page"/>
            </w: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4.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Разнообразие источников информации, целесообразность их использования 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Использована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 соответствующая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теме  и  цели  проекта   информация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Большая часть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представленной информации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относится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к  теме работы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содержит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незначительный объем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подходящей информации из ограниченного числа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однотипных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источников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 содержит  достаточно полную информацию  из 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разнообразных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источников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5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Соответствие выбранных способов работы цели и содержанию проекта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Заявленные в проекте цели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достигнуты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Значительная  часть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используемых  способов  работы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 соответствует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теме и цели проекта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Использованные  способы  работы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соответствуют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теме  и  цели проекта, но являются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недостаточными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Способы работы достаточны и использованы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уместно и эффективно, цели проекта достигнуты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6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Анализ хода работы, выводы и перспективы 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предприняты попытки проанализировать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ход и результат работы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Анализ заменен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кратким описанием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хода и порядка работы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Представлен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развернутый обзор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работы по достижению целей, заявленных в проекте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Представлен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исчерпывающий  анализ ситуаций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,  складывавшихся в ходе работы, сделаны необходимые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выводы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, намечены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перспективы работы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7.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Личная заинтересованность автора, творческий подход к работе 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шаблонная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,  показывающая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формальное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отношение автора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Автор проявил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незначительный интерес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к теме проекта, но не продемонстрировал самостоятельности в работе, не использовал  возможности творческого подхода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самостоятельная, демонстрирующая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серьезную заинтересованность 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автора, предпринята попытка представить личный взгляд на тему проекта, применены 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элементы творчества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Работа отличается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творческим подходом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, собственным оригинальным отношением автора к идее проекта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8.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Соответствие требованиям оформления письменной части 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Письменная часть проекта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В письменной части работы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отсутствуют установленные правилами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порядок и четкая структура, допущены ошибки в оформлении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Предприняты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попытки оформить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работу в соответствии с установленными правилами, придать ей соответствующую структуру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отличается четким и грамотным оформлением в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точном соответствии с установленными правилами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9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Качество проведения презентации 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Презентация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проведена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Внешний вид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или речь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автора не соответствует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требованиям проведения презентации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Внешний вид и речь автора соответствуют требованиям проведения </w:t>
            </w: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презентации, но автор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владеет культурой общения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с аудиторией или его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выступление не уложилось в рамки регламента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Внешний вид и речь автора соответствуют требованиям проведения презентации, выступление уложилось в рамки регламента, автор владеет культурой общения с аудиторией,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ему  удалось вызвать большой интерес аудитории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10.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Качество проектного продукта 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Проектный продукт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Проектный продукт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соответствует требованиям качества</w:t>
            </w: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(эстетика,  удобство  использования,   соответствие  заявленным целям)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Продукт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полностью соответствует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требованиям качества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Продукт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полностью  соответствует  требованиям  качества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(эстетичен, удобен в использовании, соответствует заявленным целям)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:rsidR="00986282" w:rsidRPr="00986282" w:rsidRDefault="00986282" w:rsidP="00986282">
      <w:pPr>
        <w:pStyle w:val="a4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986282" w:rsidRPr="00986282" w:rsidRDefault="00986282" w:rsidP="00986282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986282">
        <w:rPr>
          <w:rFonts w:ascii="Times New Roman" w:hAnsi="Times New Roman" w:cs="Times New Roman"/>
          <w:b/>
          <w:sz w:val="26"/>
          <w:szCs w:val="26"/>
        </w:rPr>
        <w:t>100% - это 30 баллов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 xml:space="preserve">Таблица перевода 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78"/>
        <w:gridCol w:w="4542"/>
      </w:tblGrid>
      <w:tr w:rsidR="00986282" w:rsidRPr="00986282" w:rsidTr="00986282">
        <w:tc>
          <w:tcPr>
            <w:tcW w:w="4778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Баллы</w:t>
            </w:r>
          </w:p>
        </w:tc>
        <w:tc>
          <w:tcPr>
            <w:tcW w:w="4542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Оценки</w:t>
            </w:r>
          </w:p>
        </w:tc>
      </w:tr>
      <w:tr w:rsidR="00986282" w:rsidRPr="00986282" w:rsidTr="00986282">
        <w:tc>
          <w:tcPr>
            <w:tcW w:w="4778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От 1% до 40 %</w:t>
            </w:r>
          </w:p>
        </w:tc>
        <w:tc>
          <w:tcPr>
            <w:tcW w:w="4542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4778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От 41% до 74%</w:t>
            </w:r>
          </w:p>
        </w:tc>
        <w:tc>
          <w:tcPr>
            <w:tcW w:w="4542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4778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От 75% до 95%</w:t>
            </w:r>
          </w:p>
        </w:tc>
        <w:tc>
          <w:tcPr>
            <w:tcW w:w="4542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986282" w:rsidRPr="00986282" w:rsidTr="00986282">
        <w:tc>
          <w:tcPr>
            <w:tcW w:w="4778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От 96% до 100%</w:t>
            </w:r>
          </w:p>
        </w:tc>
        <w:tc>
          <w:tcPr>
            <w:tcW w:w="4542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</w:tbl>
    <w:p w:rsidR="00986282" w:rsidRDefault="00986282" w:rsidP="00986282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B72B0A" w:rsidRPr="00BF2B10" w:rsidRDefault="00B72B0A" w:rsidP="00B72B0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42" w:firstLine="0"/>
        <w:rPr>
          <w:b/>
          <w:sz w:val="26"/>
          <w:szCs w:val="26"/>
        </w:rPr>
      </w:pPr>
      <w:r w:rsidRPr="00BF2B10">
        <w:rPr>
          <w:b/>
          <w:sz w:val="26"/>
          <w:szCs w:val="26"/>
        </w:rPr>
        <w:lastRenderedPageBreak/>
        <w:t>Информационное обеспечение обучения</w:t>
      </w:r>
    </w:p>
    <w:p w:rsidR="00B72B0A" w:rsidRPr="00BF2B10" w:rsidRDefault="00B72B0A" w:rsidP="00B72B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BF2B10">
        <w:rPr>
          <w:rFonts w:ascii="Times New Roman" w:hAnsi="Times New Roman" w:cs="Times New Roman"/>
          <w:b/>
          <w:bCs/>
          <w:i/>
          <w:sz w:val="26"/>
          <w:szCs w:val="26"/>
        </w:rPr>
        <w:t>Перечень учебных изданий, Интернет-ресурсов, дополнительной литературы</w:t>
      </w:r>
    </w:p>
    <w:p w:rsidR="001512A6" w:rsidRPr="00BF2B10" w:rsidRDefault="001512A6" w:rsidP="001512A6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i/>
          <w:color w:val="0000FF"/>
          <w:sz w:val="26"/>
          <w:szCs w:val="26"/>
        </w:rPr>
      </w:pPr>
      <w:r w:rsidRPr="00BF2B10">
        <w:rPr>
          <w:b/>
          <w:bCs/>
          <w:i/>
          <w:sz w:val="26"/>
          <w:szCs w:val="26"/>
        </w:rPr>
        <w:t>Основные источники:</w:t>
      </w:r>
      <w:r w:rsidRPr="00BF2B10">
        <w:rPr>
          <w:i/>
          <w:color w:val="0000FF"/>
          <w:sz w:val="26"/>
          <w:szCs w:val="26"/>
        </w:rPr>
        <w:t xml:space="preserve"> </w:t>
      </w:r>
    </w:p>
    <w:p w:rsidR="001512A6" w:rsidRPr="00FF364D" w:rsidRDefault="001512A6" w:rsidP="001512A6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 </w:t>
      </w:r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Афонин, А. М. Управление проектами : учебное пособие / А.М. Афонин, Ю.Н. Царегородцев, С.А. Петрова. - Москва : Форум, 2020. - 184 с. - (Профессиональное образование). - ISBN 978-5-91134-372-9. - Текст : электронный. - URL: </w:t>
      </w:r>
      <w:hyperlink r:id="rId9" w:history="1">
        <w:r w:rsidRPr="00FF364D">
          <w:rPr>
            <w:rStyle w:val="af1"/>
            <w:rFonts w:ascii="Times New Roman" w:hAnsi="Times New Roman" w:cs="Times New Roman"/>
            <w:sz w:val="27"/>
            <w:szCs w:val="27"/>
          </w:rPr>
          <w:t>https://znanium.com/catalog/product/1054558</w:t>
        </w:r>
      </w:hyperlink>
    </w:p>
    <w:p w:rsidR="001512A6" w:rsidRDefault="001512A6" w:rsidP="001512A6">
      <w:pPr>
        <w:spacing w:after="15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F364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Дополнительные источники:</w:t>
      </w:r>
    </w:p>
    <w:p w:rsidR="001512A6" w:rsidRPr="00FF364D" w:rsidRDefault="001512A6" w:rsidP="001512A6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 И.С. Как организовать проектную деятельность учащихся. –</w:t>
      </w:r>
    </w:p>
    <w:p w:rsidR="001512A6" w:rsidRDefault="001512A6" w:rsidP="001512A6">
      <w:pPr>
        <w:spacing w:after="0"/>
        <w:ind w:left="-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>М.: АРКТИ, 2018.</w:t>
      </w:r>
    </w:p>
    <w:p w:rsidR="001512A6" w:rsidRPr="00FF364D" w:rsidRDefault="001512A6" w:rsidP="001512A6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2. </w:t>
      </w:r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Сысоева, Л. А. Управление проектами информационных систем : учебное пособие / Л.А. Сысоева, А.Е. Сатунина. — Москва : ИНФРА-М, 2021. — 345 с. — (Среднее профессиональное образование). - ISBN 978-5-16-015645-3. - Текст : электронный. - URL: </w:t>
      </w:r>
      <w:hyperlink r:id="rId10" w:history="1">
        <w:r w:rsidRPr="00FF364D">
          <w:rPr>
            <w:rStyle w:val="af1"/>
            <w:rFonts w:ascii="Times New Roman" w:hAnsi="Times New Roman" w:cs="Times New Roman"/>
            <w:sz w:val="27"/>
            <w:szCs w:val="27"/>
          </w:rPr>
          <w:t>https://znanium.com/catalog/product/1189953</w:t>
        </w:r>
      </w:hyperlink>
    </w:p>
    <w:p w:rsidR="001512A6" w:rsidRPr="00FF364D" w:rsidRDefault="001512A6" w:rsidP="001512A6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3</w:t>
      </w:r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.Мелихова, Е. В. Обеспечение проектной деятельности: анализ и реализация. Ч. 2: Учебное пособие / Мелихова Е.В. - Волгоград:Волгоградский государственный аграрный университет, 2018. - 160 с.: ISBN. - Текст : электронный. - URL: </w:t>
      </w:r>
      <w:hyperlink r:id="rId11" w:history="1">
        <w:r w:rsidRPr="00FF364D">
          <w:rPr>
            <w:rStyle w:val="af1"/>
            <w:rFonts w:ascii="Times New Roman" w:hAnsi="Times New Roman" w:cs="Times New Roman"/>
            <w:sz w:val="27"/>
            <w:szCs w:val="27"/>
          </w:rPr>
          <w:t>https://znanium.com/catalog/product/1007895</w:t>
        </w:r>
      </w:hyperlink>
    </w:p>
    <w:p w:rsidR="001512A6" w:rsidRPr="00FF364D" w:rsidRDefault="001512A6" w:rsidP="001512A6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4</w:t>
      </w:r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.Афонин, А. М. Управление проектами : учебное пособие / А.М. Афонин, Ю.Н. Царегородцев, С.А. Петрова. - Москва : Форум, 2020. - 184 с. - (Профессиональное образование). - ISBN 978-5-91134-372-9. - Текст : электронный. - URL: </w:t>
      </w:r>
      <w:hyperlink r:id="rId12" w:history="1">
        <w:r w:rsidRPr="00FF364D">
          <w:rPr>
            <w:rStyle w:val="af1"/>
            <w:rFonts w:ascii="Times New Roman" w:hAnsi="Times New Roman" w:cs="Times New Roman"/>
            <w:sz w:val="27"/>
            <w:szCs w:val="27"/>
          </w:rPr>
          <w:t>https://znanium.com/catalog/product/1054558</w:t>
        </w:r>
      </w:hyperlink>
    </w:p>
    <w:p w:rsidR="001512A6" w:rsidRPr="00FF364D" w:rsidRDefault="001512A6" w:rsidP="001512A6">
      <w:pPr>
        <w:shd w:val="clear" w:color="auto" w:fill="FFFFFF"/>
        <w:tabs>
          <w:tab w:val="left" w:pos="851"/>
        </w:tabs>
        <w:spacing w:after="0"/>
        <w:ind w:left="-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Pr="00FF364D">
        <w:rPr>
          <w:rFonts w:ascii="Times New Roman" w:hAnsi="Times New Roman" w:cs="Times New Roman"/>
          <w:sz w:val="26"/>
          <w:szCs w:val="26"/>
        </w:rPr>
        <w:t>.Метод учебных проектов: Методическое пособие М. 2006.</w:t>
      </w:r>
    </w:p>
    <w:p w:rsidR="001512A6" w:rsidRPr="00FF364D" w:rsidRDefault="001512A6" w:rsidP="001512A6">
      <w:pPr>
        <w:spacing w:after="0"/>
        <w:ind w:left="-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Программа учебных модулей «Основы проектной деятельности» для</w:t>
      </w:r>
    </w:p>
    <w:p w:rsidR="001512A6" w:rsidRPr="00FF364D" w:rsidRDefault="001512A6" w:rsidP="001512A6">
      <w:pPr>
        <w:spacing w:after="0"/>
        <w:ind w:left="-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учащихся основной школы разработанным А.Г. Шурыгиной и Н.В.Носовой. – Киров: Кировский ИПК и ПРО, 2011</w:t>
      </w:r>
    </w:p>
    <w:p w:rsidR="001512A6" w:rsidRPr="00FF364D" w:rsidRDefault="001512A6" w:rsidP="001512A6">
      <w:pPr>
        <w:spacing w:after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512A6" w:rsidRPr="00FF364D" w:rsidRDefault="001512A6" w:rsidP="001512A6">
      <w:pPr>
        <w:spacing w:after="0"/>
        <w:ind w:left="-142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FF364D">
        <w:rPr>
          <w:rFonts w:ascii="Times New Roman" w:hAnsi="Times New Roman" w:cs="Times New Roman"/>
          <w:b/>
          <w:sz w:val="26"/>
          <w:szCs w:val="26"/>
        </w:rPr>
        <w:t>Интернет-ресурсы:</w:t>
      </w:r>
    </w:p>
    <w:p w:rsidR="001512A6" w:rsidRDefault="001512A6" w:rsidP="001512A6">
      <w:pPr>
        <w:spacing w:after="0"/>
        <w:ind w:left="-142"/>
        <w:contextualSpacing/>
        <w:rPr>
          <w:rFonts w:ascii="Times New Roman" w:hAnsi="Times New Roman" w:cs="Times New Roman"/>
          <w:sz w:val="26"/>
          <w:szCs w:val="26"/>
        </w:rPr>
      </w:pPr>
      <w:r w:rsidRPr="00BF2B10">
        <w:rPr>
          <w:rFonts w:ascii="Times New Roman" w:hAnsi="Times New Roman" w:cs="Times New Roman"/>
          <w:sz w:val="26"/>
          <w:szCs w:val="26"/>
        </w:rPr>
        <w:t xml:space="preserve">сайт  </w:t>
      </w:r>
      <w:hyperlink r:id="rId13" w:history="1">
        <w:r w:rsidRPr="0084493D">
          <w:rPr>
            <w:rStyle w:val="af1"/>
            <w:rFonts w:ascii="Times New Roman" w:hAnsi="Times New Roman" w:cs="Times New Roman"/>
            <w:sz w:val="26"/>
            <w:szCs w:val="26"/>
          </w:rPr>
          <w:t>http://znanium.com/</w:t>
        </w:r>
      </w:hyperlink>
    </w:p>
    <w:p w:rsidR="001512A6" w:rsidRPr="00BF2B10" w:rsidRDefault="00095F25" w:rsidP="001512A6">
      <w:pPr>
        <w:spacing w:after="0"/>
        <w:ind w:left="-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14" w:history="1">
        <w:r w:rsidR="001512A6" w:rsidRPr="005302B7">
          <w:rPr>
            <w:rStyle w:val="af1"/>
            <w:rFonts w:ascii="Times New Roman" w:hAnsi="Times New Roman" w:cs="Times New Roman"/>
            <w:sz w:val="26"/>
            <w:szCs w:val="26"/>
          </w:rPr>
          <w:t>https://www.sites.google.com/site/kniznaapolkavmk/sergeev-i-s-kak-organizovat-proektnuu-deatelnost-ucasihsa</w:t>
        </w:r>
      </w:hyperlink>
    </w:p>
    <w:p w:rsidR="001512A6" w:rsidRPr="00BF2B10" w:rsidRDefault="001512A6" w:rsidP="001512A6">
      <w:pPr>
        <w:pStyle w:val="c2"/>
        <w:shd w:val="clear" w:color="auto" w:fill="FFFFFF"/>
        <w:spacing w:before="0" w:after="0" w:line="276" w:lineRule="auto"/>
        <w:ind w:left="-142"/>
        <w:rPr>
          <w:rStyle w:val="c4"/>
          <w:sz w:val="26"/>
          <w:szCs w:val="26"/>
        </w:rPr>
      </w:pPr>
      <w:r w:rsidRPr="00BF2B10">
        <w:rPr>
          <w:rStyle w:val="c4"/>
          <w:sz w:val="26"/>
          <w:szCs w:val="26"/>
        </w:rPr>
        <w:t xml:space="preserve">Окно открытого доступа  Рособразования к информационным ресурсам </w:t>
      </w:r>
    </w:p>
    <w:p w:rsidR="001512A6" w:rsidRPr="00BF2B10" w:rsidRDefault="001512A6" w:rsidP="001512A6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http://eor.edu.ru, Федеральный центр информационно-образовательных</w:t>
      </w:r>
    </w:p>
    <w:p w:rsidR="001512A6" w:rsidRPr="00BF2B10" w:rsidRDefault="001512A6" w:rsidP="001512A6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1512A6" w:rsidRPr="00BF2B10" w:rsidRDefault="001512A6" w:rsidP="001512A6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http://school-collection.edu.ru, Единая коллекция цифровых образовательных</w:t>
      </w:r>
    </w:p>
    <w:p w:rsidR="001512A6" w:rsidRPr="00BF2B10" w:rsidRDefault="001512A6" w:rsidP="001512A6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1512A6" w:rsidRPr="00FF364D" w:rsidRDefault="001512A6" w:rsidP="001512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364D">
        <w:rPr>
          <w:rFonts w:ascii="Times New Roman" w:hAnsi="Times New Roman" w:cs="Times New Roman"/>
          <w:sz w:val="26"/>
          <w:szCs w:val="26"/>
        </w:rPr>
        <w:t>Сервисы и инструменты:</w:t>
      </w:r>
    </w:p>
    <w:p w:rsidR="001512A6" w:rsidRPr="00FF364D" w:rsidRDefault="001512A6" w:rsidP="001512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364D">
        <w:rPr>
          <w:rFonts w:ascii="Times New Roman" w:hAnsi="Times New Roman" w:cs="Times New Roman"/>
          <w:sz w:val="26"/>
          <w:szCs w:val="26"/>
        </w:rPr>
        <w:t xml:space="preserve">1.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FF364D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FF364D">
        <w:rPr>
          <w:rFonts w:ascii="Times New Roman" w:hAnsi="Times New Roman" w:cs="Times New Roman"/>
          <w:sz w:val="26"/>
          <w:szCs w:val="26"/>
        </w:rPr>
        <w:t>://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FF364D">
        <w:rPr>
          <w:rFonts w:ascii="Times New Roman" w:hAnsi="Times New Roman" w:cs="Times New Roman"/>
          <w:sz w:val="26"/>
          <w:szCs w:val="26"/>
        </w:rPr>
        <w:t>.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FF364D">
        <w:rPr>
          <w:rFonts w:ascii="Times New Roman" w:hAnsi="Times New Roman" w:cs="Times New Roman"/>
          <w:sz w:val="26"/>
          <w:szCs w:val="26"/>
        </w:rPr>
        <w:t>.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Pr="00FF364D">
        <w:rPr>
          <w:rFonts w:ascii="Times New Roman" w:hAnsi="Times New Roman" w:cs="Times New Roman"/>
          <w:sz w:val="26"/>
          <w:szCs w:val="26"/>
        </w:rPr>
        <w:t>/)</w:t>
      </w:r>
    </w:p>
    <w:p w:rsidR="001512A6" w:rsidRPr="00FF364D" w:rsidRDefault="001512A6" w:rsidP="001512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364D">
        <w:rPr>
          <w:rFonts w:ascii="Times New Roman" w:hAnsi="Times New Roman" w:cs="Times New Roman"/>
          <w:sz w:val="26"/>
          <w:szCs w:val="26"/>
        </w:rPr>
        <w:t xml:space="preserve">2.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FF364D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FF364D">
        <w:rPr>
          <w:rFonts w:ascii="Times New Roman" w:hAnsi="Times New Roman" w:cs="Times New Roman"/>
          <w:sz w:val="26"/>
          <w:szCs w:val="26"/>
        </w:rPr>
        <w:t xml:space="preserve">://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FF364D">
        <w:rPr>
          <w:rFonts w:ascii="Times New Roman" w:hAnsi="Times New Roman" w:cs="Times New Roman"/>
          <w:sz w:val="26"/>
          <w:szCs w:val="26"/>
        </w:rPr>
        <w:t>.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us</w:t>
      </w:r>
      <w:r w:rsidRPr="00FF364D">
        <w:rPr>
          <w:rFonts w:ascii="Times New Roman" w:hAnsi="Times New Roman" w:cs="Times New Roman"/>
          <w:sz w:val="26"/>
          <w:szCs w:val="26"/>
        </w:rPr>
        <w:t>/)</w:t>
      </w:r>
    </w:p>
    <w:p w:rsidR="001512A6" w:rsidRDefault="001512A6" w:rsidP="001512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364D">
        <w:rPr>
          <w:rFonts w:ascii="Times New Roman" w:hAnsi="Times New Roman" w:cs="Times New Roman"/>
          <w:sz w:val="26"/>
          <w:szCs w:val="26"/>
        </w:rPr>
        <w:t xml:space="preserve">3. </w:t>
      </w:r>
      <w:hyperlink r:id="rId15" w:history="1">
        <w:r w:rsidRPr="007A4292">
          <w:rPr>
            <w:rStyle w:val="af1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7A4292">
          <w:rPr>
            <w:rStyle w:val="af1"/>
            <w:rFonts w:ascii="Times New Roman" w:hAnsi="Times New Roman" w:cs="Times New Roman"/>
            <w:sz w:val="26"/>
            <w:szCs w:val="26"/>
          </w:rPr>
          <w:t>://</w:t>
        </w:r>
        <w:r w:rsidRPr="007A4292">
          <w:rPr>
            <w:rStyle w:val="af1"/>
            <w:rFonts w:ascii="Times New Roman" w:hAnsi="Times New Roman" w:cs="Times New Roman"/>
            <w:sz w:val="26"/>
            <w:szCs w:val="26"/>
            <w:lang w:val="en-US"/>
          </w:rPr>
          <w:t>dick</w:t>
        </w:r>
        <w:r w:rsidRPr="007A4292">
          <w:rPr>
            <w:rStyle w:val="af1"/>
            <w:rFonts w:ascii="Times New Roman" w:hAnsi="Times New Roman" w:cs="Times New Roman"/>
            <w:sz w:val="26"/>
            <w:szCs w:val="26"/>
          </w:rPr>
          <w:t>.</w:t>
        </w:r>
        <w:r w:rsidRPr="007A4292">
          <w:rPr>
            <w:rStyle w:val="af1"/>
            <w:rFonts w:ascii="Times New Roman" w:hAnsi="Times New Roman" w:cs="Times New Roman"/>
            <w:sz w:val="26"/>
            <w:szCs w:val="26"/>
            <w:lang w:val="en-US"/>
          </w:rPr>
          <w:t>yandex</w:t>
        </w:r>
        <w:r w:rsidRPr="007A4292">
          <w:rPr>
            <w:rStyle w:val="af1"/>
            <w:rFonts w:ascii="Times New Roman" w:hAnsi="Times New Roman" w:cs="Times New Roman"/>
            <w:sz w:val="26"/>
            <w:szCs w:val="26"/>
          </w:rPr>
          <w:t>.</w:t>
        </w:r>
        <w:r w:rsidRPr="007A4292">
          <w:rPr>
            <w:rStyle w:val="af1"/>
            <w:rFonts w:ascii="Times New Roman" w:hAnsi="Times New Roman" w:cs="Times New Roman"/>
            <w:sz w:val="26"/>
            <w:szCs w:val="26"/>
            <w:lang w:val="en-US"/>
          </w:rPr>
          <w:t>ru</w:t>
        </w:r>
        <w:r w:rsidRPr="007A4292">
          <w:rPr>
            <w:rStyle w:val="af1"/>
            <w:rFonts w:ascii="Times New Roman" w:hAnsi="Times New Roman" w:cs="Times New Roman"/>
            <w:sz w:val="26"/>
            <w:szCs w:val="26"/>
          </w:rPr>
          <w:t>/</w:t>
        </w:r>
      </w:hyperlink>
    </w:p>
    <w:p w:rsidR="00B72B0A" w:rsidRPr="00986282" w:rsidRDefault="00B72B0A" w:rsidP="001512A6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sz w:val="26"/>
          <w:szCs w:val="26"/>
        </w:rPr>
      </w:pPr>
    </w:p>
    <w:sectPr w:rsidR="00B72B0A" w:rsidRPr="00986282" w:rsidSect="008F7B0E">
      <w:footerReference w:type="default" r:id="rId16"/>
      <w:pgSz w:w="11906" w:h="16838"/>
      <w:pgMar w:top="1134" w:right="99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5F25" w:rsidRDefault="00095F25">
      <w:pPr>
        <w:spacing w:after="0" w:line="240" w:lineRule="auto"/>
      </w:pPr>
      <w:r>
        <w:separator/>
      </w:r>
    </w:p>
  </w:endnote>
  <w:endnote w:type="continuationSeparator" w:id="0">
    <w:p w:rsidR="00095F25" w:rsidRDefault="00095F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4B44" w:rsidRDefault="00E14B44" w:rsidP="00E14B44">
    <w:pPr>
      <w:pStyle w:val="ac"/>
      <w:framePr w:wrap="auto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922BEF">
      <w:rPr>
        <w:rStyle w:val="ae"/>
        <w:noProof/>
      </w:rPr>
      <w:t>1</w:t>
    </w:r>
    <w:r>
      <w:rPr>
        <w:rStyle w:val="ae"/>
      </w:rPr>
      <w:fldChar w:fldCharType="end"/>
    </w:r>
  </w:p>
  <w:p w:rsidR="00E14B44" w:rsidRDefault="00E14B44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5F25" w:rsidRDefault="00095F25">
      <w:pPr>
        <w:spacing w:after="0" w:line="240" w:lineRule="auto"/>
      </w:pPr>
      <w:r>
        <w:separator/>
      </w:r>
    </w:p>
  </w:footnote>
  <w:footnote w:type="continuationSeparator" w:id="0">
    <w:p w:rsidR="00095F25" w:rsidRDefault="00095F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B0295"/>
    <w:multiLevelType w:val="hybridMultilevel"/>
    <w:tmpl w:val="9970F10E"/>
    <w:lvl w:ilvl="0" w:tplc="688425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ABC992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9A23AE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9101C3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614EDF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D18C74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1183BA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2966C6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0C4DB0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6D100B"/>
    <w:multiLevelType w:val="hybridMultilevel"/>
    <w:tmpl w:val="4052ED7E"/>
    <w:lvl w:ilvl="0" w:tplc="63C29C22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>
    <w:nsid w:val="097F701A"/>
    <w:multiLevelType w:val="multilevel"/>
    <w:tmpl w:val="22964D7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">
    <w:nsid w:val="099E2097"/>
    <w:multiLevelType w:val="hybridMultilevel"/>
    <w:tmpl w:val="B67AFA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F2412B"/>
    <w:multiLevelType w:val="hybridMultilevel"/>
    <w:tmpl w:val="B63E0370"/>
    <w:lvl w:ilvl="0" w:tplc="1F9E450C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5409F7"/>
    <w:multiLevelType w:val="hybridMultilevel"/>
    <w:tmpl w:val="0578093C"/>
    <w:lvl w:ilvl="0" w:tplc="C02606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DFA95F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D00DEA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F90736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BCC81B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4B0057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E1EF7D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ED45C4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9E47D9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514BBC"/>
    <w:multiLevelType w:val="multilevel"/>
    <w:tmpl w:val="79E23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CD7674"/>
    <w:multiLevelType w:val="hybridMultilevel"/>
    <w:tmpl w:val="2EACD9E6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2D9449B1"/>
    <w:multiLevelType w:val="hybridMultilevel"/>
    <w:tmpl w:val="AB8A47D6"/>
    <w:lvl w:ilvl="0" w:tplc="498013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618006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43AEEF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F809FD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BAEE94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D5441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914595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6B85A3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4BA055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F372FB"/>
    <w:multiLevelType w:val="hybridMultilevel"/>
    <w:tmpl w:val="215A0518"/>
    <w:lvl w:ilvl="0" w:tplc="84FC3636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0">
    <w:nsid w:val="2E8E43F6"/>
    <w:multiLevelType w:val="hybridMultilevel"/>
    <w:tmpl w:val="854E89F8"/>
    <w:lvl w:ilvl="0" w:tplc="FD2E7BD2">
      <w:start w:val="1"/>
      <w:numFmt w:val="decimal"/>
      <w:lvlText w:val="%1)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11">
    <w:nsid w:val="391E05A7"/>
    <w:multiLevelType w:val="multilevel"/>
    <w:tmpl w:val="2B1AF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2511C7"/>
    <w:multiLevelType w:val="hybridMultilevel"/>
    <w:tmpl w:val="D54C49CA"/>
    <w:lvl w:ilvl="0" w:tplc="DC80C108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3">
    <w:nsid w:val="4A1B3520"/>
    <w:multiLevelType w:val="hybridMultilevel"/>
    <w:tmpl w:val="3B6C1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9174C3"/>
    <w:multiLevelType w:val="hybridMultilevel"/>
    <w:tmpl w:val="6530834A"/>
    <w:lvl w:ilvl="0" w:tplc="7DC46350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5">
    <w:nsid w:val="55794783"/>
    <w:multiLevelType w:val="hybridMultilevel"/>
    <w:tmpl w:val="4CC8234C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56D91B15"/>
    <w:multiLevelType w:val="hybridMultilevel"/>
    <w:tmpl w:val="447243E8"/>
    <w:lvl w:ilvl="0" w:tplc="AECC7314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A93094"/>
    <w:multiLevelType w:val="hybridMultilevel"/>
    <w:tmpl w:val="D24400D0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57CE3412"/>
    <w:multiLevelType w:val="hybridMultilevel"/>
    <w:tmpl w:val="88A80686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5AE602BE"/>
    <w:multiLevelType w:val="hybridMultilevel"/>
    <w:tmpl w:val="A212F81C"/>
    <w:lvl w:ilvl="0" w:tplc="0EA052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35A2CD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EA6CD3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0C867E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38EFEA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E1C3FE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2348CE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1FEF89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0A6BEA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09F7624"/>
    <w:multiLevelType w:val="multilevel"/>
    <w:tmpl w:val="4C70B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42401DD"/>
    <w:multiLevelType w:val="hybridMultilevel"/>
    <w:tmpl w:val="5E78A76E"/>
    <w:lvl w:ilvl="0" w:tplc="CC4CFD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A1AC48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2E8006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E80848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0FAEF7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0FE1C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9A4BEF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0288F3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49A046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6DD011C"/>
    <w:multiLevelType w:val="hybridMultilevel"/>
    <w:tmpl w:val="9360414C"/>
    <w:lvl w:ilvl="0" w:tplc="5D282D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CA87D1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C4A299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69CC8F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CB0B0B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26657E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E0CA92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F80DBD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F70F32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85A09EA"/>
    <w:multiLevelType w:val="hybridMultilevel"/>
    <w:tmpl w:val="8BC47FC6"/>
    <w:lvl w:ilvl="0" w:tplc="4AFC12C6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4">
    <w:nsid w:val="6B1F5FE2"/>
    <w:multiLevelType w:val="hybridMultilevel"/>
    <w:tmpl w:val="70944056"/>
    <w:lvl w:ilvl="0" w:tplc="0446531E">
      <w:numFmt w:val="none"/>
      <w:lvlText w:val="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74AC2ECF"/>
    <w:multiLevelType w:val="multilevel"/>
    <w:tmpl w:val="EC401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9186113"/>
    <w:multiLevelType w:val="multilevel"/>
    <w:tmpl w:val="E4BCAD2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7">
    <w:nsid w:val="7B3A2F68"/>
    <w:multiLevelType w:val="hybridMultilevel"/>
    <w:tmpl w:val="EB9C6284"/>
    <w:lvl w:ilvl="0" w:tplc="BF105D6E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</w:lvl>
    <w:lvl w:ilvl="1" w:tplc="CED4584C" w:tentative="1">
      <w:start w:val="1"/>
      <w:numFmt w:val="decimal"/>
      <w:lvlText w:val="%2)"/>
      <w:lvlJc w:val="left"/>
      <w:pPr>
        <w:tabs>
          <w:tab w:val="num" w:pos="2498"/>
        </w:tabs>
        <w:ind w:left="2498" w:hanging="360"/>
      </w:pPr>
    </w:lvl>
    <w:lvl w:ilvl="2" w:tplc="C76ACDAE" w:tentative="1">
      <w:start w:val="1"/>
      <w:numFmt w:val="decimal"/>
      <w:lvlText w:val="%3)"/>
      <w:lvlJc w:val="left"/>
      <w:pPr>
        <w:tabs>
          <w:tab w:val="num" w:pos="3218"/>
        </w:tabs>
        <w:ind w:left="3218" w:hanging="360"/>
      </w:pPr>
    </w:lvl>
    <w:lvl w:ilvl="3" w:tplc="4768B5FA" w:tentative="1">
      <w:start w:val="1"/>
      <w:numFmt w:val="decimal"/>
      <w:lvlText w:val="%4)"/>
      <w:lvlJc w:val="left"/>
      <w:pPr>
        <w:tabs>
          <w:tab w:val="num" w:pos="3938"/>
        </w:tabs>
        <w:ind w:left="3938" w:hanging="360"/>
      </w:pPr>
    </w:lvl>
    <w:lvl w:ilvl="4" w:tplc="E9342C7C" w:tentative="1">
      <w:start w:val="1"/>
      <w:numFmt w:val="decimal"/>
      <w:lvlText w:val="%5)"/>
      <w:lvlJc w:val="left"/>
      <w:pPr>
        <w:tabs>
          <w:tab w:val="num" w:pos="4658"/>
        </w:tabs>
        <w:ind w:left="4658" w:hanging="360"/>
      </w:pPr>
    </w:lvl>
    <w:lvl w:ilvl="5" w:tplc="0AC2FA8A" w:tentative="1">
      <w:start w:val="1"/>
      <w:numFmt w:val="decimal"/>
      <w:lvlText w:val="%6)"/>
      <w:lvlJc w:val="left"/>
      <w:pPr>
        <w:tabs>
          <w:tab w:val="num" w:pos="5378"/>
        </w:tabs>
        <w:ind w:left="5378" w:hanging="360"/>
      </w:pPr>
    </w:lvl>
    <w:lvl w:ilvl="6" w:tplc="28907582" w:tentative="1">
      <w:start w:val="1"/>
      <w:numFmt w:val="decimal"/>
      <w:lvlText w:val="%7)"/>
      <w:lvlJc w:val="left"/>
      <w:pPr>
        <w:tabs>
          <w:tab w:val="num" w:pos="6098"/>
        </w:tabs>
        <w:ind w:left="6098" w:hanging="360"/>
      </w:pPr>
    </w:lvl>
    <w:lvl w:ilvl="7" w:tplc="9A845778" w:tentative="1">
      <w:start w:val="1"/>
      <w:numFmt w:val="decimal"/>
      <w:lvlText w:val="%8)"/>
      <w:lvlJc w:val="left"/>
      <w:pPr>
        <w:tabs>
          <w:tab w:val="num" w:pos="6818"/>
        </w:tabs>
        <w:ind w:left="6818" w:hanging="360"/>
      </w:pPr>
    </w:lvl>
    <w:lvl w:ilvl="8" w:tplc="2F809588" w:tentative="1">
      <w:start w:val="1"/>
      <w:numFmt w:val="decimal"/>
      <w:lvlText w:val="%9)"/>
      <w:lvlJc w:val="left"/>
      <w:pPr>
        <w:tabs>
          <w:tab w:val="num" w:pos="7538"/>
        </w:tabs>
        <w:ind w:left="7538" w:hanging="360"/>
      </w:pPr>
    </w:lvl>
  </w:abstractNum>
  <w:abstractNum w:abstractNumId="28">
    <w:nsid w:val="7FFE77EE"/>
    <w:multiLevelType w:val="hybridMultilevel"/>
    <w:tmpl w:val="928698FE"/>
    <w:lvl w:ilvl="0" w:tplc="D5F832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E04B2D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4702A1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A3EDFF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45CBF4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D6DC3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792D04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9B68AF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C1C451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0"/>
  </w:num>
  <w:num w:numId="3">
    <w:abstractNumId w:val="14"/>
  </w:num>
  <w:num w:numId="4">
    <w:abstractNumId w:val="1"/>
  </w:num>
  <w:num w:numId="5">
    <w:abstractNumId w:val="12"/>
  </w:num>
  <w:num w:numId="6">
    <w:abstractNumId w:val="10"/>
  </w:num>
  <w:num w:numId="7">
    <w:abstractNumId w:val="9"/>
  </w:num>
  <w:num w:numId="8">
    <w:abstractNumId w:val="2"/>
  </w:num>
  <w:num w:numId="9">
    <w:abstractNumId w:val="22"/>
  </w:num>
  <w:num w:numId="10">
    <w:abstractNumId w:val="28"/>
  </w:num>
  <w:num w:numId="11">
    <w:abstractNumId w:val="0"/>
  </w:num>
  <w:num w:numId="12">
    <w:abstractNumId w:val="8"/>
  </w:num>
  <w:num w:numId="13">
    <w:abstractNumId w:val="19"/>
  </w:num>
  <w:num w:numId="14">
    <w:abstractNumId w:val="27"/>
  </w:num>
  <w:num w:numId="15">
    <w:abstractNumId w:val="21"/>
  </w:num>
  <w:num w:numId="16">
    <w:abstractNumId w:val="5"/>
  </w:num>
  <w:num w:numId="17">
    <w:abstractNumId w:val="11"/>
  </w:num>
  <w:num w:numId="18">
    <w:abstractNumId w:val="25"/>
  </w:num>
  <w:num w:numId="19">
    <w:abstractNumId w:val="16"/>
  </w:num>
  <w:num w:numId="20">
    <w:abstractNumId w:val="13"/>
  </w:num>
  <w:num w:numId="21">
    <w:abstractNumId w:val="4"/>
  </w:num>
  <w:num w:numId="22">
    <w:abstractNumId w:val="15"/>
  </w:num>
  <w:num w:numId="23">
    <w:abstractNumId w:val="7"/>
  </w:num>
  <w:num w:numId="24">
    <w:abstractNumId w:val="17"/>
  </w:num>
  <w:num w:numId="25">
    <w:abstractNumId w:val="18"/>
  </w:num>
  <w:num w:numId="26">
    <w:abstractNumId w:val="3"/>
  </w:num>
  <w:num w:numId="27">
    <w:abstractNumId w:val="24"/>
  </w:num>
  <w:num w:numId="28">
    <w:abstractNumId w:val="23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4574"/>
    <w:rsid w:val="000001C5"/>
    <w:rsid w:val="00007679"/>
    <w:rsid w:val="00012480"/>
    <w:rsid w:val="00031323"/>
    <w:rsid w:val="000460E5"/>
    <w:rsid w:val="00072A89"/>
    <w:rsid w:val="00095F25"/>
    <w:rsid w:val="000E5A6B"/>
    <w:rsid w:val="001253B5"/>
    <w:rsid w:val="0013275E"/>
    <w:rsid w:val="00144574"/>
    <w:rsid w:val="001512A6"/>
    <w:rsid w:val="00206D5C"/>
    <w:rsid w:val="00210AC0"/>
    <w:rsid w:val="0024485F"/>
    <w:rsid w:val="0027628A"/>
    <w:rsid w:val="002F3A1F"/>
    <w:rsid w:val="003066B3"/>
    <w:rsid w:val="00324C15"/>
    <w:rsid w:val="003825E1"/>
    <w:rsid w:val="004C63E1"/>
    <w:rsid w:val="00560CC8"/>
    <w:rsid w:val="00567D27"/>
    <w:rsid w:val="005E5300"/>
    <w:rsid w:val="005F2B86"/>
    <w:rsid w:val="005F4859"/>
    <w:rsid w:val="005F752B"/>
    <w:rsid w:val="00607B43"/>
    <w:rsid w:val="00656204"/>
    <w:rsid w:val="00684828"/>
    <w:rsid w:val="006A4B7C"/>
    <w:rsid w:val="006C3076"/>
    <w:rsid w:val="007105B4"/>
    <w:rsid w:val="00744F30"/>
    <w:rsid w:val="00757BF0"/>
    <w:rsid w:val="00767DE5"/>
    <w:rsid w:val="007B1E09"/>
    <w:rsid w:val="007C35DC"/>
    <w:rsid w:val="007C48FE"/>
    <w:rsid w:val="007F214D"/>
    <w:rsid w:val="0087662C"/>
    <w:rsid w:val="00896176"/>
    <w:rsid w:val="008C6C60"/>
    <w:rsid w:val="008F7B0E"/>
    <w:rsid w:val="00920576"/>
    <w:rsid w:val="00922BEF"/>
    <w:rsid w:val="009266F1"/>
    <w:rsid w:val="00986282"/>
    <w:rsid w:val="00A174C5"/>
    <w:rsid w:val="00A55616"/>
    <w:rsid w:val="00A87D35"/>
    <w:rsid w:val="00AC4EB0"/>
    <w:rsid w:val="00AD3F87"/>
    <w:rsid w:val="00AF5A09"/>
    <w:rsid w:val="00B358F1"/>
    <w:rsid w:val="00B42628"/>
    <w:rsid w:val="00B46D5D"/>
    <w:rsid w:val="00B72B0A"/>
    <w:rsid w:val="00B90707"/>
    <w:rsid w:val="00BB00CC"/>
    <w:rsid w:val="00BD4429"/>
    <w:rsid w:val="00C720ED"/>
    <w:rsid w:val="00C90527"/>
    <w:rsid w:val="00D362EC"/>
    <w:rsid w:val="00D9649E"/>
    <w:rsid w:val="00DC2331"/>
    <w:rsid w:val="00DD1867"/>
    <w:rsid w:val="00DE00C8"/>
    <w:rsid w:val="00DE6A94"/>
    <w:rsid w:val="00DE78D8"/>
    <w:rsid w:val="00E14B44"/>
    <w:rsid w:val="00E166AF"/>
    <w:rsid w:val="00E63DFF"/>
    <w:rsid w:val="00E77BBD"/>
    <w:rsid w:val="00ED73C3"/>
    <w:rsid w:val="00EE615D"/>
    <w:rsid w:val="00EE769D"/>
    <w:rsid w:val="00F25E33"/>
    <w:rsid w:val="00F76470"/>
    <w:rsid w:val="00F827A4"/>
    <w:rsid w:val="00F83921"/>
    <w:rsid w:val="00FA04B0"/>
    <w:rsid w:val="00FC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E381CE-1555-414C-89F5-FCC6E1119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331"/>
  </w:style>
  <w:style w:type="paragraph" w:styleId="1">
    <w:name w:val="heading 1"/>
    <w:basedOn w:val="a"/>
    <w:next w:val="a"/>
    <w:link w:val="10"/>
    <w:qFormat/>
    <w:rsid w:val="00B72B0A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4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qFormat/>
    <w:rsid w:val="00EE769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31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31323"/>
    <w:rPr>
      <w:rFonts w:ascii="Segoe UI" w:hAnsi="Segoe UI" w:cs="Segoe UI"/>
      <w:sz w:val="18"/>
      <w:szCs w:val="18"/>
    </w:rPr>
  </w:style>
  <w:style w:type="character" w:customStyle="1" w:styleId="a7">
    <w:name w:val="Без интервала Знак"/>
    <w:link w:val="a8"/>
    <w:uiPriority w:val="1"/>
    <w:locked/>
    <w:rsid w:val="00DE78D8"/>
    <w:rPr>
      <w:rFonts w:ascii="Calibri" w:eastAsia="Times New Roman" w:hAnsi="Calibri" w:cs="Times New Roman"/>
      <w:lang w:eastAsia="ru-RU"/>
    </w:rPr>
  </w:style>
  <w:style w:type="paragraph" w:styleId="a8">
    <w:name w:val="No Spacing"/>
    <w:link w:val="a7"/>
    <w:uiPriority w:val="1"/>
    <w:qFormat/>
    <w:rsid w:val="00DE78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9">
    <w:name w:val="Table Grid"/>
    <w:basedOn w:val="a1"/>
    <w:uiPriority w:val="39"/>
    <w:rsid w:val="00DE78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unhideWhenUsed/>
    <w:rsid w:val="00AC4EB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AC4E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link w:val="20"/>
    <w:rsid w:val="00DE6A94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6A94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21">
    <w:name w:val="Основной текст (2) + Полужирный"/>
    <w:rsid w:val="00DE6A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s1">
    <w:name w:val="s_1"/>
    <w:basedOn w:val="a"/>
    <w:rsid w:val="00DE6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5A6B"/>
  </w:style>
  <w:style w:type="character" w:customStyle="1" w:styleId="210pt">
    <w:name w:val="Основной текст (2) + 10 pt"/>
    <w:rsid w:val="009862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11">
    <w:name w:val="Абзац списка1"/>
    <w:basedOn w:val="a"/>
    <w:uiPriority w:val="99"/>
    <w:rsid w:val="00986282"/>
    <w:pPr>
      <w:spacing w:after="200" w:line="276" w:lineRule="auto"/>
      <w:ind w:left="720"/>
    </w:pPr>
    <w:rPr>
      <w:rFonts w:ascii="Calibri" w:eastAsia="Calibri" w:hAnsi="Calibri" w:cs="Calibri"/>
    </w:rPr>
  </w:style>
  <w:style w:type="paragraph" w:customStyle="1" w:styleId="22">
    <w:name w:val="Без интервала2"/>
    <w:uiPriority w:val="99"/>
    <w:rsid w:val="0098628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c">
    <w:name w:val="footer"/>
    <w:basedOn w:val="a"/>
    <w:link w:val="ad"/>
    <w:uiPriority w:val="99"/>
    <w:rsid w:val="00B9070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d">
    <w:name w:val="Нижний колонтитул Знак"/>
    <w:basedOn w:val="a0"/>
    <w:link w:val="ac"/>
    <w:uiPriority w:val="99"/>
    <w:rsid w:val="00B90707"/>
    <w:rPr>
      <w:rFonts w:ascii="Calibri" w:eastAsia="Calibri" w:hAnsi="Calibri" w:cs="Calibri"/>
    </w:rPr>
  </w:style>
  <w:style w:type="character" w:styleId="ae">
    <w:name w:val="page number"/>
    <w:basedOn w:val="a0"/>
    <w:uiPriority w:val="99"/>
    <w:rsid w:val="00B90707"/>
  </w:style>
  <w:style w:type="paragraph" w:styleId="af">
    <w:name w:val="annotation text"/>
    <w:basedOn w:val="a"/>
    <w:link w:val="af0"/>
    <w:semiHidden/>
    <w:rsid w:val="00DD18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примечания Знак"/>
    <w:basedOn w:val="a0"/>
    <w:link w:val="af"/>
    <w:semiHidden/>
    <w:rsid w:val="00DD18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B72B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rsid w:val="00B72B0A"/>
    <w:rPr>
      <w:color w:val="0000FF"/>
      <w:u w:val="single"/>
    </w:rPr>
  </w:style>
  <w:style w:type="paragraph" w:customStyle="1" w:styleId="c2">
    <w:name w:val="c2"/>
    <w:basedOn w:val="a"/>
    <w:rsid w:val="00B72B0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72B0A"/>
  </w:style>
  <w:style w:type="paragraph" w:customStyle="1" w:styleId="Standard">
    <w:name w:val="Standard"/>
    <w:rsid w:val="0000767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Paragraph">
    <w:name w:val="Table Paragraph"/>
    <w:basedOn w:val="a"/>
    <w:uiPriority w:val="1"/>
    <w:qFormat/>
    <w:rsid w:val="00007679"/>
    <w:pPr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styleId="af2">
    <w:name w:val="FollowedHyperlink"/>
    <w:basedOn w:val="a0"/>
    <w:uiPriority w:val="99"/>
    <w:semiHidden/>
    <w:unhideWhenUsed/>
    <w:rsid w:val="001512A6"/>
    <w:rPr>
      <w:color w:val="954F72" w:themeColor="followedHyperlink"/>
      <w:u w:val="single"/>
    </w:rPr>
  </w:style>
  <w:style w:type="character" w:customStyle="1" w:styleId="markedcontent">
    <w:name w:val="markedcontent"/>
    <w:basedOn w:val="a0"/>
    <w:rsid w:val="006A4B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1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0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66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2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7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919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741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73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47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867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021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801159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3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://znanium.co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54558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0789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ick.yandex.ru/" TargetMode="External"/><Relationship Id="rId10" Type="http://schemas.openxmlformats.org/officeDocument/2006/relationships/hyperlink" Target="https://znanium.com/catalog/product/118995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054558" TargetMode="External"/><Relationship Id="rId14" Type="http://schemas.openxmlformats.org/officeDocument/2006/relationships/hyperlink" Target="https://www.sites.google.com/site/kniznaapolkavmk/sergeev-i-s-kak-organizovat-proektnuu-deatelnost-ucasihs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353545-0BC1-49F2-AAC4-B05DBABAF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16</Pages>
  <Words>3516</Words>
  <Characters>20045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Ефимовы</dc:creator>
  <cp:keywords/>
  <dc:description/>
  <cp:lastModifiedBy>Юлия</cp:lastModifiedBy>
  <cp:revision>72</cp:revision>
  <cp:lastPrinted>2023-04-03T07:30:00Z</cp:lastPrinted>
  <dcterms:created xsi:type="dcterms:W3CDTF">2018-04-27T08:08:00Z</dcterms:created>
  <dcterms:modified xsi:type="dcterms:W3CDTF">2023-04-11T11:10:00Z</dcterms:modified>
</cp:coreProperties>
</file>